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5E7" w:rsidRDefault="00752571">
      <w:pPr>
        <w:pStyle w:val="a9"/>
        <w:ind w:firstLine="0"/>
        <w:rPr>
          <w:b w:val="0"/>
          <w:i w:val="0"/>
        </w:rPr>
      </w:pPr>
      <w:r>
        <w:rPr>
          <w:noProof/>
        </w:rPr>
        <mc:AlternateContent>
          <mc:Choice Requires="wps">
            <w:drawing>
              <wp:anchor distT="0" distB="0" distL="635" distR="0" simplePos="0" relativeHeight="25165926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9F642B1" id="_x0000_tole_rId2" o:spid="_x0000_s1026" style="position:absolute;margin-left:.05pt;margin-top:.05pt;width:50pt;height:50pt;z-index:251659264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CgDvAEAANIDAAAOAAAAZHJzL2Uyb0RvYy54bWysU01v2zAMvQ/YfxB0X+xmWzEYcXpY0WHA&#10;sBXrdg4UmYoNSKJAabHz70fJrruPU4floFCk3iMfSe9uJmfFGSgO6Ft5tamlAK+xG/ypld+/3b16&#10;J0VMynfKoodWXiDKm/3LF7sxNLDFHm0HJJjEx2YMrexTCk1VRd2DU3GDATwHDZJTia90qjpSI7M7&#10;W23r+roakbpAqCFG9t7OQbkv/MaATl+MiZCEbSXXlspJ5Tzms9rvVHMiFfpBL2Wof6jCqcFz0pXq&#10;ViUlftDwF5UbNGFEkzYaXYXGDBqKBlZzVf+h5qFXAYoWbk4Ma5vi/6PVn8/3JIaOZyeFV45HdJhq&#10;/h0SWjjQx26bezSG2PDTh3BPyy2ymQVPhlz+ZyliKn29rH2FKQnNzuvXb+s33H3NocVmluoJHCim&#10;D4BOZKOVxGMr3VTnTzHNTx+f5Fwe7wZr2a8a68WY8/3mZmbrOUGueq6zWOliYcZ8BcOaS7nZETWd&#10;ju8tiXkxeHO52Mf1KGQMyA8Np30mdoFkNJR9fCZ+BZX86NOKd4NHysOZdc7qstAjdpcypxLgxSm9&#10;XpY8b+av9wJ/+hT3PwEAAP//AwBQSwMEFAAGAAgAAAAhAOX318rVAAAABQEAAA8AAABkcnMvZG93&#10;bnJldi54bWxMjsFqwzAMhu+DvYNRobfVbhljpHFKGYzBbm0HzdG1tTjUlkPsptnb1ymD7SL08Ytf&#10;X7kZvWMD9rENJGG5EMCQdDAtNRK+Du9Pr8BiUmSUC4QSfjDCpnp8KFVhwpV2OOxTw3IJxUJJsCl1&#10;BedRW/QqLkKHlLPv0HuVMvYNN7265nLv+EqIF+5VS/mDVR2+WdTn/cVL2A716lg3H8bVn+fnndWx&#10;PiYt5Xw2btfAEo7p7xgm/awOVXY6hQuZyNzELN3nlAmR8fS78Krk/+2rGwAAAP//AwBQSwECLQAU&#10;AAYACAAAACEAtoM4kv4AAADhAQAAEwAAAAAAAAAAAAAAAAAAAAAAW0NvbnRlbnRfVHlwZXNdLnht&#10;bFBLAQItABQABgAIAAAAIQA4/SH/1gAAAJQBAAALAAAAAAAAAAAAAAAAAC8BAABfcmVscy8ucmVs&#10;c1BLAQItABQABgAIAAAAIQBinCgDvAEAANIDAAAOAAAAAAAAAAAAAAAAAC4CAABkcnMvZTJvRG9j&#10;LnhtbFBLAQItABQABgAIAAAAIQDl99fK1QAAAAUBAAAPAAAAAAAAAAAAAAAAABYEAABkcnMvZG93&#10;bnJldi54bWxQSwUGAAAAAAQABADzAAAAGAUAAAAA&#10;" filled="f" stroked="f" strokeweight="0"/>
            </w:pict>
          </mc:Fallback>
        </mc:AlternateContent>
      </w:r>
      <w:r w:rsidR="0091115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60288;visibility:hidden;mso-position-horizontal-relative:text;mso-position-vertical-relative:text">
            <o:lock v:ext="edit" selection="t"/>
          </v:shape>
        </w:pict>
      </w:r>
      <w:r>
        <w:object w:dxaOrig="870" w:dyaOrig="1050">
          <v:shape id="ole_rId2" o:spid="_x0000_i1025" type="#_x0000_t75" style="width:43.5pt;height:52.5pt;visibility:visible;mso-wrap-distance-right:0" o:ole="">
            <v:imagedata r:id="rId8" o:title=""/>
          </v:shape>
          <o:OLEObject Type="Embed" ProgID="CorelDRAW.Graphic.6" ShapeID="ole_rId2" DrawAspect="Content" ObjectID="_1850280742" r:id="rId9"/>
        </w:object>
      </w:r>
    </w:p>
    <w:p w:rsidR="005E05E7" w:rsidRDefault="00752571">
      <w:pPr>
        <w:pStyle w:val="a9"/>
        <w:ind w:firstLine="0"/>
        <w:jc w:val="left"/>
        <w:rPr>
          <w:b w:val="0"/>
          <w:i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635" distB="635" distL="635" distR="635" simplePos="0" relativeHeight="251658240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115570</wp:posOffset>
                </wp:positionV>
                <wp:extent cx="6515100" cy="520700"/>
                <wp:effectExtent l="635" t="635" r="635" b="635"/>
                <wp:wrapNone/>
                <wp:docPr id="2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280" cy="520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E05E7" w:rsidRDefault="00752571">
                            <w:pPr>
                              <w:pStyle w:val="afe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Буряад Республикын «Хойто-Байгалай аймаг» </w:t>
                            </w:r>
                          </w:p>
                          <w:p w:rsidR="005E05E7" w:rsidRDefault="00752571">
                            <w:pPr>
                              <w:pStyle w:val="af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гэ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h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эн муниципальна байгууламжын депутадуудай совет (7-дахи зарлал)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Надпись 4" o:spid="_x0000_s1026" style="position:absolute;margin-left:-2.65pt;margin-top:9.1pt;width:513pt;height:41pt;z-index:251658240;visibility:visible;mso-wrap-style:square;mso-wrap-distance-left:.05pt;mso-wrap-distance-top:.05pt;mso-wrap-distance-right: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/c4EwIAAIIEAAAOAAAAZHJzL2Uyb0RvYy54bWysVM2O0zAQviPxDpbvNGlFq1XVdIVYlQuC&#10;FQsP4Dp2Y8l/st0mPXLnFXgHDhy48QrdN2I8yaYVXHZX5OCO7fm+mflm3NV1ZzQ5iBCVsxWdTkpK&#10;hOWuVnZX0S+fN6+uKImJ2ZppZ0VFjyLS6/XLF6vWL8XMNU7XIhAgsXHZ+oo2KfllUUTeCMPixHlh&#10;4VK6YFiCbdgVdWAtsBtdzMpyUbQu1D44LmKE05v+kq6RX0rB00cpo0hEVxRyS7gGXLd5LdYrttwF&#10;5hvFhzTYM7IwTFkIOlLdsMTIPqh/qIziwUUn04Q7UzgpFRdYA1QzLf+q5q5hXmAtIE70o0zx/9Hy&#10;D4fbQFRd0Rkllhlo0en76cfp5+n36df91/tv5HXWqPVxCa53/jYMuwhmLriTweRfKIV0qOtx1FV0&#10;iXA4XMyn89kVyM/hbj4r5wsUvjijfYjpnXCGZKOiAfqGcrLD+5ggIrg+uORg0WlVb5TWuAm77Vsd&#10;yIFBjzf49VjtG9afzkv4ch3AE3v33r7k0Za0OfVHBRi4znhg1hZIs1K9NmiloxaZUNtPQoLOKBFG&#10;4EPa/TDCawF9HkYSyQCQHSWU+UTsAMlogW/gifgRhPGdTSPeKOsCCnlRXTZTt+2Gydi6+ggzxSxv&#10;HBSXKNn7oHYN9HWK4lr3Zp+cVNjYDO4Rg3gw6Nib4VHml3S5R6/zX8f6DwAAAP//AwBQSwMEFAAG&#10;AAgAAAAhAGHd74veAAAACgEAAA8AAABkcnMvZG93bnJldi54bWxMj8FOwzAQRO9I/QdrK3FrbYIC&#10;VYhTVQXEDdEW9ezESxwRr6PYSQNfj3Oit92d0eybfDvZlo3Y+8aRhLu1AIZUOd1QLeHz9LraAPNB&#10;kVatI5Twgx62xeImV5l2FzrgeAw1iyHkMyXBhNBlnPvKoFV+7TqkqH253qoQ177muleXGG5bngjx&#10;wK1qKH4wqsO9wer7OFgJL+PHkNKzEWlT/p7O/s2cq/eDlLfLafcELOAU/s0w40d0KCJT6QbSnrUS&#10;Vul9dMb7JgE26yIRj8DKeRIJ8CLn1xWKPwAAAP//AwBQSwECLQAUAAYACAAAACEAtoM4kv4AAADh&#10;AQAAEwAAAAAAAAAAAAAAAAAAAAAAW0NvbnRlbnRfVHlwZXNdLnhtbFBLAQItABQABgAIAAAAIQA4&#10;/SH/1gAAAJQBAAALAAAAAAAAAAAAAAAAAC8BAABfcmVscy8ucmVsc1BLAQItABQABgAIAAAAIQDN&#10;T/c4EwIAAIIEAAAOAAAAAAAAAAAAAAAAAC4CAABkcnMvZTJvRG9jLnhtbFBLAQItABQABgAIAAAA&#10;IQBh3e+L3gAAAAoBAAAPAAAAAAAAAAAAAAAAAG0EAABkcnMvZG93bnJldi54bWxQSwUGAAAAAAQA&#10;BADzAAAAeAUAAAAA&#10;" strokecolor="white" strokeweight="0">
                <v:fill opacity="32896f"/>
                <v:textbox>
                  <w:txbxContent>
                    <w:p w:rsidR="005E05E7" w:rsidRDefault="00752571">
                      <w:pPr>
                        <w:pStyle w:val="afe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                           Буряад Республикын «Хойто-Байгалай аймаг» </w:t>
                      </w:r>
                    </w:p>
                    <w:p w:rsidR="005E05E7" w:rsidRDefault="00752571">
                      <w:pPr>
                        <w:pStyle w:val="af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гэ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h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эн муниципальна байгууламжын депутадуудай совет (7-дахи зарлал)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 w:val="0"/>
          <w:i w:val="0"/>
          <w:sz w:val="28"/>
          <w:szCs w:val="28"/>
        </w:rPr>
        <w:t xml:space="preserve"> </w:t>
      </w:r>
    </w:p>
    <w:p w:rsidR="005E05E7" w:rsidRDefault="005E05E7">
      <w:pPr>
        <w:pStyle w:val="a9"/>
        <w:ind w:firstLine="0"/>
        <w:jc w:val="left"/>
        <w:rPr>
          <w:i w:val="0"/>
          <w:sz w:val="28"/>
          <w:szCs w:val="28"/>
        </w:rPr>
      </w:pPr>
    </w:p>
    <w:p w:rsidR="005E05E7" w:rsidRDefault="00752571">
      <w:pPr>
        <w:pStyle w:val="a9"/>
        <w:ind w:firstLine="0"/>
        <w:jc w:val="left"/>
        <w:rPr>
          <w:i w:val="0"/>
          <w:sz w:val="28"/>
          <w:szCs w:val="28"/>
        </w:rPr>
      </w:pPr>
      <w:r>
        <w:rPr>
          <w:i w:val="0"/>
          <w:noProof/>
          <w:sz w:val="28"/>
          <w:szCs w:val="28"/>
        </w:rPr>
        <mc:AlternateContent>
          <mc:Choice Requires="wps">
            <w:drawing>
              <wp:anchor distT="635" distB="635" distL="635" distR="635" simplePos="0" relativeHeight="251657216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170180</wp:posOffset>
                </wp:positionV>
                <wp:extent cx="6606540" cy="685800"/>
                <wp:effectExtent l="635" t="635" r="635" b="63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672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E05E7" w:rsidRDefault="00752571">
                            <w:pPr>
                              <w:pStyle w:val="a9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Совет депутатов муниципального образования «Северо-Байкальский район» Республики Бурятия 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VII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созыва</w:t>
                            </w:r>
                          </w:p>
                          <w:p w:rsidR="005E05E7" w:rsidRDefault="005E05E7">
                            <w:pPr>
                              <w:pStyle w:val="a9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Надпись 3" o:spid="_x0000_s1027" style="position:absolute;margin-left:-7.65pt;margin-top:13.4pt;width:520.2pt;height:54pt;z-index:251657216;visibility:visible;mso-wrap-style:square;mso-wrap-distance-left:.05pt;mso-wrap-distance-top:.05pt;mso-wrap-distance-right:.05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e+FgIAAIkEAAAOAAAAZHJzL2Uyb0RvYy54bWysVEuOEzEQ3SNxB8t70p2MJkRROiPEKGwQ&#10;jBg4gOO205b8k+2kO0v2XIE7sGDBjitkbkS5uvMRs5lB9MIp2/VeVb0qZ3HTGU12IkTlbEXHo5IS&#10;Ybmrld1U9Mvn1asZJTExWzPtrKjoXkR6s3z5YtH6uZi4xulaBAIkNs5bX9EmJT8visgbYVgcOS8s&#10;XEoXDEuwDZuiDqwFdqOLSVlOi9aF2gfHRYxwettf0iXySyl4+ihlFInoikJuCdeA6zqvxXLB5pvA&#10;fKP4kAb7hywMUxaCnqhuWWJkG9QjKqN4cNHJNOLOFE5KxQXWANWMy7+quW+YF1gLiBP9Sab4/2j5&#10;h91dIKqu6BUllhlo0eH74cfh5+H34dfD14dv5Cpr1Po4B9d7fxeGXQQzF9zJYPIvlEI61HV/0lV0&#10;iXA4nE7L6esJyM/hbjq7npUofHFG+xDTO+EMyUZFA/QN5WS79zFBRHA9uuRg0WlVr5TWuAmb9Vsd&#10;yI5Bj1f49VjtG9afXpfw5TqAJ/buvX3Joy1pc+pPCjBwnfHArC2QZqV6bdBKey0yobafhASdUSKM&#10;wIe0+2GE1wL6HEcSyQCQHSWU+UzsAMlogW/gmfgTCOM7m054o6wLKORFddlM3brDMRofx2Xt6j2M&#10;FrO8cVBjomTrg9o00N4xamzdm21yUmF/M0ePGDSEeccWDW8zP6jLPXqd/0GWfwAAAP//AwBQSwME&#10;FAAGAAgAAAAhANdRnKHgAAAACwEAAA8AAABkcnMvZG93bnJldi54bWxMj8tOwzAQRfdI/IM1SOxa&#10;OympqhCnQjzEDtEWde3Ebhw1Hkexkwa+nukKdjOaozvnFtvZdWwyQ2g9SkiWApjB2usWGwlfh7fF&#10;BliICrXqPBoJ3ybAtry9KVSu/QV3ZtrHhlEIhlxJsDH2OeehtsapsPS9Qbqd/OBUpHVouB7UhcJd&#10;x1Mh1typFumDVb15tqY+70cn4XX6HDN8sSJrq5/DMbzbY/2xk/L+bn56BBbNHP9guOqTOpTkVPkR&#10;dWCdhEWSrQiVkK6pwhUQaZYAq2haPWyAlwX/36H8BQAA//8DAFBLAQItABQABgAIAAAAIQC2gziS&#10;/gAAAOEBAAATAAAAAAAAAAAAAAAAAAAAAABbQ29udGVudF9UeXBlc10ueG1sUEsBAi0AFAAGAAgA&#10;AAAhADj9If/WAAAAlAEAAAsAAAAAAAAAAAAAAAAALwEAAF9yZWxzLy5yZWxzUEsBAi0AFAAGAAgA&#10;AAAhACW6p74WAgAAiQQAAA4AAAAAAAAAAAAAAAAALgIAAGRycy9lMm9Eb2MueG1sUEsBAi0AFAAG&#10;AAgAAAAhANdRnKHgAAAACwEAAA8AAAAAAAAAAAAAAAAAcAQAAGRycy9kb3ducmV2LnhtbFBLBQYA&#10;AAAABAAEAPMAAAB9BQAAAAA=&#10;" strokecolor="white" strokeweight="0">
                <v:fill opacity="32896f"/>
                <v:textbox>
                  <w:txbxContent>
                    <w:p w:rsidR="005E05E7" w:rsidRDefault="00752571">
                      <w:pPr>
                        <w:pStyle w:val="a9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Совет депутатов муниципального образования «Северо-Байкальский район» Республики Бурятия 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  <w:lang w:val="en-US"/>
                        </w:rPr>
                        <w:t>VII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созыва</w:t>
                      </w:r>
                    </w:p>
                    <w:p w:rsidR="005E05E7" w:rsidRDefault="005E05E7">
                      <w:pPr>
                        <w:pStyle w:val="a9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E05E7" w:rsidRDefault="005E05E7">
      <w:pPr>
        <w:pStyle w:val="a9"/>
        <w:ind w:firstLine="0"/>
        <w:jc w:val="left"/>
        <w:rPr>
          <w:i w:val="0"/>
          <w:sz w:val="28"/>
          <w:szCs w:val="28"/>
        </w:rPr>
      </w:pPr>
    </w:p>
    <w:p w:rsidR="005E05E7" w:rsidRDefault="005E05E7">
      <w:pPr>
        <w:pStyle w:val="a9"/>
        <w:ind w:firstLine="0"/>
        <w:jc w:val="left"/>
        <w:rPr>
          <w:i w:val="0"/>
          <w:sz w:val="28"/>
          <w:szCs w:val="28"/>
        </w:rPr>
      </w:pPr>
    </w:p>
    <w:p w:rsidR="005E05E7" w:rsidRDefault="00752571">
      <w:pPr>
        <w:pStyle w:val="a9"/>
        <w:ind w:firstLine="0"/>
        <w:jc w:val="left"/>
        <w:rPr>
          <w:i w:val="0"/>
          <w:sz w:val="28"/>
          <w:szCs w:val="28"/>
        </w:rPr>
      </w:pPr>
      <w:r>
        <w:rPr>
          <w:i w:val="0"/>
          <w:noProof/>
          <w:sz w:val="28"/>
          <w:szCs w:val="28"/>
        </w:rPr>
        <mc:AlternateContent>
          <mc:Choice Requires="wps">
            <w:drawing>
              <wp:anchor distT="19050" distB="19050" distL="19685" distR="19050" simplePos="0" relativeHeight="251655168" behindDoc="0" locked="0" layoutInCell="1" allowOverlap="1" wp14:anchorId="7507B144">
                <wp:simplePos x="0" y="0"/>
                <wp:positionH relativeFrom="column">
                  <wp:posOffset>-78105</wp:posOffset>
                </wp:positionH>
                <wp:positionV relativeFrom="paragraph">
                  <wp:posOffset>137160</wp:posOffset>
                </wp:positionV>
                <wp:extent cx="6629400" cy="635"/>
                <wp:effectExtent l="19685" t="19050" r="19050" b="19050"/>
                <wp:wrapNone/>
                <wp:docPr id="4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63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5E3675" id="Прямая соединительная линия 2" o:spid="_x0000_s1026" style="position:absolute;z-index:251655168;visibility:visible;mso-wrap-style:square;mso-wrap-distance-left:1.55pt;mso-wrap-distance-top:1.5pt;mso-wrap-distance-right:1.5pt;mso-wrap-distance-bottom:1.5pt;mso-position-horizontal:absolute;mso-position-horizontal-relative:text;mso-position-vertical:absolute;mso-position-vertical-relative:text" from="-6.15pt,10.8pt" to="515.8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rcgAwIAACIEAAAOAAAAZHJzL2Uyb0RvYy54bWysU82O0zAQviPxDpbvNGl3qZao6R52VS4I&#10;Kn4ewHXsxpL/ZHub9gackfoIvAIHkFZa4BmSN2LsZLMLnBaRgzMznvk83+fx4nyvJNox54XRJZ5O&#10;coyYpqYSelvid29XT84w8oHoikijWYkPzOPz5eNHi8YWbGZqIyvmEIBoXzS2xHUItsgyT2umiJ8Y&#10;yzRscuMUCeC6bVY50gC6ktksz+dZY1xlnaHMe4he9pt4mfA5ZzS84tyzgGSJobeQVpfWTVyz5YIU&#10;W0dsLejQBvmHLhQRGg4doS5JIOjKib+glKDOeMPDhBqVGc4FZYkDsJnmf7B5UxPLEhcQx9tRJv//&#10;YOnL3dohUZX4FCNNFFxR+7l73x3b7+2X7oi6D+3P9lv7tb1uf7TX3Uewb7pPYMfN9mYIH9EsKtlY&#10;XwDghV67wfN27aIse+5U/ANhtE/qH0b12T4gCsH5fPbsNIdLorA3P3kaEbO7Uut8eM6MQtEosRQ6&#10;SkMKsnvhQ596mxLDUqOmxCdnU0CMvjdSVCshZXLcdnMhHdoRGIsVfJDUQ/yW5syVrvq41NBM5Ncz&#10;SlY4SNYf9Zpx0DARS/B0wO8HDV4CsLodN6AkNRTERA79PLB2KInVLM33A+vHonS+0WGsV0Ibl2S4&#10;xy6aG1Md0o0mAWAQ070MjyZO+n0/yXT3tJe/AAAA//8DAFBLAwQUAAYACAAAACEA0Adm698AAAAK&#10;AQAADwAAAGRycy9kb3ducmV2LnhtbEyPwU7DMAyG70i8Q2QkbluaFlZUmk4IicMkOLAN7Zo1Xlto&#10;nCrJ1vL2pKdxtP3p9/eX68n07ILOd5YkiGUCDKm2uqNGwn73tngC5oMirXpLKOEXPayr25tSFdqO&#10;9ImXbWhYDCFfKAltCEPBua9bNMov7YAUbyfrjApxdA3XTo0x3PQ8TZIVN6qj+KFVA762WP9sz0bC&#10;V/buxj3/EA+bw+77MJ0es5BvpLy/m16egQWcwhWGWT+qQxWdjvZM2rNewkKkWUQlpGIFbAaSTOTA&#10;jvMmB16V/H+F6g8AAP//AwBQSwECLQAUAAYACAAAACEAtoM4kv4AAADhAQAAEwAAAAAAAAAAAAAA&#10;AAAAAAAAW0NvbnRlbnRfVHlwZXNdLnhtbFBLAQItABQABgAIAAAAIQA4/SH/1gAAAJQBAAALAAAA&#10;AAAAAAAAAAAAAC8BAABfcmVscy8ucmVsc1BLAQItABQABgAIAAAAIQBIKrcgAwIAACIEAAAOAAAA&#10;AAAAAAAAAAAAAC4CAABkcnMvZTJvRG9jLnhtbFBLAQItABQABgAIAAAAIQDQB2br3wAAAAoBAAAP&#10;AAAAAAAAAAAAAAAAAF0EAABkcnMvZG93bnJldi54bWxQSwUGAAAAAAQABADzAAAAaQUAAAAA&#10;" strokecolor="yellow" strokeweight="3pt"/>
            </w:pict>
          </mc:Fallback>
        </mc:AlternateContent>
      </w:r>
    </w:p>
    <w:p w:rsidR="005E05E7" w:rsidRDefault="00752571">
      <w:pPr>
        <w:jc w:val="center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19050" distB="19050" distL="19685" distR="19050" simplePos="0" relativeHeight="251656192" behindDoc="0" locked="0" layoutInCell="1" allowOverlap="1" wp14:anchorId="3595F833">
                <wp:simplePos x="0" y="0"/>
                <wp:positionH relativeFrom="column">
                  <wp:posOffset>4445</wp:posOffset>
                </wp:positionH>
                <wp:positionV relativeFrom="paragraph">
                  <wp:posOffset>29210</wp:posOffset>
                </wp:positionV>
                <wp:extent cx="6629400" cy="635"/>
                <wp:effectExtent l="19685" t="19050" r="19050" b="19050"/>
                <wp:wrapNone/>
                <wp:docPr id="5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72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1ECDD8" id="Прямая соединительная линия 1" o:spid="_x0000_s1026" style="position:absolute;z-index:251656192;visibility:visible;mso-wrap-style:square;mso-wrap-distance-left:1.55pt;mso-wrap-distance-top:1.5pt;mso-wrap-distance-right:1.5pt;mso-wrap-distance-bottom:1.5pt;mso-position-horizontal:absolute;mso-position-horizontal-relative:text;mso-position-vertical:absolute;mso-position-vertical-relative:text" from=".35pt,2.3pt" to="522.3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k+UBAIAACIEAAAOAAAAZHJzL2Uyb0RvYy54bWysU82O0zAQviPxDpbvNGmBskRN97CrckFQ&#10;8fMArmM3lvwn29u0N+CM1EfgFTgs0koLPEPyRoydbHaB0yJycGbGnm/m+zxenO6VRDvmvDC6xNNJ&#10;jhHT1FRCb0v8/t3q0QlGPhBdEWk0K/GBeXy6fPhg0diCzUxtZMUcAhDti8aWuA7BFlnmac0U8RNj&#10;mYZNbpwiAVy3zSpHGkBXMpvl+TxrjKusM5R5D9HzfhMvEz7njIbXnHsWkCwx9BbS6tK6iWu2XJBi&#10;64itBR3aIP/QhSJCQ9ER6pwEgi6c+AtKCeqMNzxMqFGZ4VxQljgAm2n+B5u3NbEscQFxvB1l8v8P&#10;lr7arR0SVYmfYqSJgitqv3QfumP7vf3aHVH3sf3Zfmsv26v2R3vVfQL7uvsMdtxsr4fwEU2jko31&#10;BQCe6bUbPG/XLsqy507FPxBG+6T+YVSf7QOiEJzPZ8+f5HBJFPaezdLdZLep1vnwghmFolFiKXSU&#10;hhRk99IHKAdHb47EsNSoKfHjkykgRt8bKaqVkDI5brs5kw7tSByLfAVf7B8gfjvmzIWu+rjUsB35&#10;9YySFQ6S9aXeMA4aJmIJng74/aDBSwBWN+MGRaSGhHiQQz/3zB1SYjZL833P/DEp1Tc6jPlKaOOS&#10;DHfYRXNjqkO60SQADGJSang0cdLv+kmm26e9/AUAAP//AwBQSwMEFAAGAAgAAAAhAJNNrOzYAAAA&#10;BQEAAA8AAABkcnMvZG93bnJldi54bWxMjstOwzAQRfdI/IM1ldhRpyi0VYhTAQpraIvEdppMHmo8&#10;jmI3CXw90xUs70P3nnQ3206NNPjWsYHVMgJFXLiy5drA5/HtfgvKB+QSO8dk4Js87LLbmxST0k28&#10;p/EQaiUj7BM00ITQJ1r7oiGLful6YskqN1gMIodalwNOMm47/RBFa22xZXlosKfXhorz4WINPL6j&#10;y8/tNp/GfV58HV+qnw9fGXO3mJ+fQAWaw18ZrviCDpkwndyFS686AxvpGYjXoK5hFMdinMTYgM5S&#10;/Z8++wUAAP//AwBQSwECLQAUAAYACAAAACEAtoM4kv4AAADhAQAAEwAAAAAAAAAAAAAAAAAAAAAA&#10;W0NvbnRlbnRfVHlwZXNdLnhtbFBLAQItABQABgAIAAAAIQA4/SH/1gAAAJQBAAALAAAAAAAAAAAA&#10;AAAAAC8BAABfcmVscy8ucmVsc1BLAQItABQABgAIAAAAIQCsyk+UBAIAACIEAAAOAAAAAAAAAAAA&#10;AAAAAC4CAABkcnMvZTJvRG9jLnhtbFBLAQItABQABgAIAAAAIQCTTazs2AAAAAUBAAAPAAAAAAAA&#10;AAAAAAAAAF4EAABkcnMvZG93bnJldi54bWxQSwUGAAAAAAQABADzAAAAYwUAAAAA&#10;" strokecolor="aqua" strokeweight="3pt"/>
            </w:pict>
          </mc:Fallback>
        </mc:AlternateContent>
      </w:r>
    </w:p>
    <w:p w:rsidR="005E05E7" w:rsidRDefault="007525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5E05E7" w:rsidRDefault="003D4B03">
      <w:pPr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752571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="00752571">
        <w:rPr>
          <w:b/>
          <w:sz w:val="28"/>
          <w:szCs w:val="28"/>
        </w:rPr>
        <w:t xml:space="preserve">.2026 г.                                                                                                     № </w:t>
      </w:r>
      <w:r w:rsidR="00A00F90">
        <w:rPr>
          <w:b/>
          <w:sz w:val="28"/>
          <w:szCs w:val="28"/>
        </w:rPr>
        <w:t>208</w:t>
      </w:r>
      <w:r w:rsidR="00752571">
        <w:rPr>
          <w:b/>
          <w:sz w:val="28"/>
          <w:szCs w:val="28"/>
        </w:rPr>
        <w:t>-</w:t>
      </w:r>
      <w:r w:rsidR="00752571">
        <w:rPr>
          <w:b/>
          <w:sz w:val="28"/>
          <w:szCs w:val="28"/>
          <w:lang w:val="en-US"/>
        </w:rPr>
        <w:t>VII</w:t>
      </w:r>
      <w:r w:rsidR="00752571">
        <w:rPr>
          <w:b/>
          <w:sz w:val="28"/>
          <w:szCs w:val="28"/>
        </w:rPr>
        <w:t xml:space="preserve"> </w:t>
      </w:r>
    </w:p>
    <w:p w:rsidR="005E05E7" w:rsidRDefault="005E05E7">
      <w:pPr>
        <w:rPr>
          <w:b/>
          <w:sz w:val="28"/>
          <w:szCs w:val="28"/>
        </w:rPr>
      </w:pPr>
    </w:p>
    <w:p w:rsidR="005E05E7" w:rsidRDefault="007525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внесения изменений в Устав муниципального </w:t>
      </w:r>
    </w:p>
    <w:p w:rsidR="005E05E7" w:rsidRDefault="007525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образования «Северо-Байкальский район» и назначении </w:t>
      </w:r>
    </w:p>
    <w:p w:rsidR="005E05E7" w:rsidRDefault="007525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публичных слушаний по нему</w:t>
      </w:r>
    </w:p>
    <w:p w:rsidR="005E05E7" w:rsidRDefault="005E05E7">
      <w:pPr>
        <w:ind w:firstLine="567"/>
        <w:rPr>
          <w:b/>
          <w:bCs/>
          <w:sz w:val="28"/>
          <w:szCs w:val="28"/>
        </w:rPr>
      </w:pPr>
    </w:p>
    <w:p w:rsidR="005E05E7" w:rsidRDefault="00752571">
      <w:pPr>
        <w:ind w:firstLine="720"/>
        <w:jc w:val="both"/>
      </w:pPr>
      <w:r>
        <w:rPr>
          <w:sz w:val="28"/>
          <w:szCs w:val="28"/>
        </w:rPr>
        <w:t>В соответствии с  Федеральным  законом от 20.03.3025 № 33-ФЗ «Об общих принципах организации местного самоуправления в единой системе публичной власти»,</w:t>
      </w:r>
      <w:r w:rsidR="00227F48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</w:t>
      </w:r>
      <w:r w:rsidR="00227F48">
        <w:rPr>
          <w:sz w:val="28"/>
          <w:szCs w:val="28"/>
        </w:rPr>
        <w:t xml:space="preserve"> </w:t>
      </w:r>
      <w:r>
        <w:rPr>
          <w:rStyle w:val="ad"/>
          <w:i w:val="0"/>
          <w:iCs w:val="0"/>
          <w:color w:val="22272F"/>
          <w:sz w:val="28"/>
          <w:szCs w:val="28"/>
          <w:shd w:val="clear" w:color="auto" w:fill="FFFFFF"/>
        </w:rPr>
        <w:t>Республики</w:t>
      </w:r>
      <w:r>
        <w:rPr>
          <w:color w:val="22272F"/>
          <w:sz w:val="28"/>
          <w:szCs w:val="28"/>
          <w:shd w:val="clear" w:color="auto" w:fill="FFFFFF"/>
        </w:rPr>
        <w:t> </w:t>
      </w:r>
      <w:r>
        <w:rPr>
          <w:rStyle w:val="ad"/>
          <w:i w:val="0"/>
          <w:iCs w:val="0"/>
          <w:color w:val="22272F"/>
          <w:sz w:val="28"/>
          <w:szCs w:val="28"/>
          <w:shd w:val="clear" w:color="auto" w:fill="FFFFFF"/>
        </w:rPr>
        <w:t>Бурятия</w:t>
      </w:r>
      <w:r>
        <w:rPr>
          <w:color w:val="22272F"/>
          <w:sz w:val="28"/>
          <w:szCs w:val="28"/>
          <w:shd w:val="clear" w:color="auto" w:fill="FFFFFF"/>
        </w:rPr>
        <w:t> от</w:t>
      </w:r>
      <w:r w:rsidR="00227F48">
        <w:rPr>
          <w:color w:val="22272F"/>
          <w:sz w:val="28"/>
          <w:szCs w:val="28"/>
          <w:shd w:val="clear" w:color="auto" w:fill="FFFFFF"/>
        </w:rPr>
        <w:t xml:space="preserve"> </w:t>
      </w:r>
      <w:r>
        <w:rPr>
          <w:color w:val="22272F"/>
          <w:sz w:val="28"/>
          <w:szCs w:val="28"/>
          <w:shd w:val="clear" w:color="auto" w:fill="FFFFFF"/>
        </w:rPr>
        <w:t>08.05.2009 № 798-IV «О </w:t>
      </w:r>
      <w:r>
        <w:rPr>
          <w:rStyle w:val="ad"/>
          <w:i w:val="0"/>
          <w:iCs w:val="0"/>
          <w:color w:val="22272F"/>
          <w:sz w:val="28"/>
          <w:szCs w:val="28"/>
          <w:shd w:val="clear" w:color="auto" w:fill="FFFFFF"/>
        </w:rPr>
        <w:t>гарантиях</w:t>
      </w:r>
      <w:r>
        <w:rPr>
          <w:color w:val="22272F"/>
          <w:sz w:val="28"/>
          <w:szCs w:val="28"/>
          <w:shd w:val="clear" w:color="auto" w:fill="FFFFFF"/>
        </w:rPr>
        <w:t> </w:t>
      </w:r>
      <w:r>
        <w:rPr>
          <w:rStyle w:val="ad"/>
          <w:i w:val="0"/>
          <w:iCs w:val="0"/>
          <w:color w:val="22272F"/>
          <w:sz w:val="28"/>
          <w:szCs w:val="28"/>
          <w:shd w:val="clear" w:color="auto" w:fill="FFFFFF"/>
        </w:rPr>
        <w:t>осуществления</w:t>
      </w:r>
      <w:r>
        <w:rPr>
          <w:color w:val="22272F"/>
          <w:sz w:val="28"/>
          <w:szCs w:val="28"/>
          <w:shd w:val="clear" w:color="auto" w:fill="FFFFFF"/>
        </w:rPr>
        <w:t> </w:t>
      </w:r>
      <w:r>
        <w:rPr>
          <w:rStyle w:val="ad"/>
          <w:i w:val="0"/>
          <w:iCs w:val="0"/>
          <w:color w:val="22272F"/>
          <w:sz w:val="28"/>
          <w:szCs w:val="28"/>
          <w:shd w:val="clear" w:color="auto" w:fill="FFFFFF"/>
        </w:rPr>
        <w:t>полномочий</w:t>
      </w:r>
      <w:r>
        <w:rPr>
          <w:color w:val="22272F"/>
          <w:sz w:val="28"/>
          <w:szCs w:val="28"/>
          <w:shd w:val="clear" w:color="auto" w:fill="FFFFFF"/>
        </w:rPr>
        <w:t> </w:t>
      </w:r>
      <w:r>
        <w:rPr>
          <w:rStyle w:val="ad"/>
          <w:i w:val="0"/>
          <w:iCs w:val="0"/>
          <w:color w:val="22272F"/>
          <w:sz w:val="28"/>
          <w:szCs w:val="28"/>
          <w:shd w:val="clear" w:color="auto" w:fill="FFFFFF"/>
        </w:rPr>
        <w:t>депутата</w:t>
      </w:r>
      <w:r>
        <w:rPr>
          <w:color w:val="22272F"/>
          <w:sz w:val="28"/>
          <w:szCs w:val="28"/>
          <w:shd w:val="clear" w:color="auto" w:fill="FFFFFF"/>
        </w:rPr>
        <w:t xml:space="preserve"> 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самоуправления», </w:t>
      </w:r>
      <w:r>
        <w:rPr>
          <w:sz w:val="28"/>
          <w:szCs w:val="28"/>
        </w:rPr>
        <w:t xml:space="preserve">Уставом муниципального образования «Северо-Байкальский район» Республики Бурятия, </w:t>
      </w:r>
      <w:hyperlink r:id="rId10">
        <w:r>
          <w:rPr>
            <w:sz w:val="28"/>
            <w:szCs w:val="28"/>
          </w:rPr>
          <w:t>Положением</w:t>
        </w:r>
      </w:hyperlink>
      <w:r>
        <w:rPr>
          <w:sz w:val="28"/>
          <w:szCs w:val="28"/>
        </w:rPr>
        <w:t xml:space="preserve"> о публичных слушаниях, общественных обсуждениях в муниципальном образовании «Северо-Байкальский район», в целях приведения Устава муниципального образования «Северо-Байкальский район» в соответствие с действующим законодательством и публичного обсуждения решения Совета депутатов «О проекте внесения изменений в Устав муниципального образования «Северо-Байкальский район», Совет депутатов муниципального образования «Северо-Байкальский район»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созыва </w:t>
      </w:r>
      <w:r>
        <w:rPr>
          <w:b/>
          <w:sz w:val="28"/>
          <w:szCs w:val="28"/>
        </w:rPr>
        <w:t>решил:</w:t>
      </w:r>
    </w:p>
    <w:p w:rsidR="005E05E7" w:rsidRDefault="005E05E7">
      <w:pPr>
        <w:pStyle w:val="afc"/>
        <w:jc w:val="both"/>
        <w:rPr>
          <w:rFonts w:cs="Arial"/>
          <w:sz w:val="28"/>
          <w:szCs w:val="28"/>
        </w:rPr>
      </w:pPr>
    </w:p>
    <w:p w:rsidR="005E05E7" w:rsidRDefault="00752571">
      <w:pPr>
        <w:ind w:firstLine="709"/>
        <w:jc w:val="both"/>
      </w:pPr>
      <w:r>
        <w:rPr>
          <w:sz w:val="28"/>
          <w:szCs w:val="28"/>
        </w:rPr>
        <w:t xml:space="preserve">1. Внести </w:t>
      </w:r>
      <w:r>
        <w:rPr>
          <w:rStyle w:val="1"/>
          <w:color w:val="auto"/>
          <w:sz w:val="28"/>
          <w:szCs w:val="28"/>
        </w:rPr>
        <w:t xml:space="preserve">в Устав муниципального образования </w:t>
      </w:r>
      <w:r>
        <w:rPr>
          <w:sz w:val="28"/>
          <w:szCs w:val="28"/>
          <w:lang w:bidi="ru-RU"/>
        </w:rPr>
        <w:t>«Северо-Байкальский район»</w:t>
      </w:r>
      <w:r>
        <w:rPr>
          <w:rStyle w:val="1"/>
          <w:color w:val="auto"/>
          <w:sz w:val="28"/>
          <w:szCs w:val="28"/>
        </w:rPr>
        <w:t xml:space="preserve"> Республики Бурятия, принятый решением Совета депутатов от 13.02.2020 № 62-</w:t>
      </w:r>
      <w:r>
        <w:rPr>
          <w:rStyle w:val="1"/>
          <w:color w:val="auto"/>
          <w:sz w:val="28"/>
          <w:szCs w:val="28"/>
          <w:lang w:val="en-US"/>
        </w:rPr>
        <w:t>VI</w:t>
      </w:r>
      <w:r>
        <w:rPr>
          <w:rStyle w:val="af3"/>
          <w:sz w:val="28"/>
          <w:szCs w:val="28"/>
        </w:rPr>
        <w:endnoteReference w:id="1"/>
      </w:r>
      <w:r>
        <w:rPr>
          <w:rStyle w:val="1"/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 xml:space="preserve">(в редакции решений Совета депутатов </w:t>
      </w:r>
      <w:hyperlink r:id="rId11" w:tgtFrame="_blank">
        <w:r>
          <w:rPr>
            <w:rStyle w:val="ac"/>
            <w:color w:val="auto"/>
            <w:sz w:val="28"/>
            <w:szCs w:val="28"/>
          </w:rPr>
          <w:t>от 11.02.2021 № 164-</w:t>
        </w:r>
      </w:hyperlink>
      <w:r>
        <w:rPr>
          <w:sz w:val="28"/>
          <w:szCs w:val="28"/>
        </w:rPr>
        <w:t>VI, </w:t>
      </w:r>
      <w:hyperlink r:id="rId12" w:tgtFrame="_blank">
        <w:r>
          <w:rPr>
            <w:rStyle w:val="ac"/>
            <w:color w:val="auto"/>
            <w:sz w:val="28"/>
            <w:szCs w:val="28"/>
          </w:rPr>
          <w:t>от 18.11.2021 № 239-VI, </w:t>
        </w:r>
      </w:hyperlink>
      <w:hyperlink r:id="rId13" w:tgtFrame="_blank">
        <w:r>
          <w:rPr>
            <w:rStyle w:val="ac"/>
            <w:color w:val="auto"/>
            <w:sz w:val="28"/>
            <w:szCs w:val="28"/>
          </w:rPr>
          <w:t>от 24.02.2022 № 299-VI</w:t>
        </w:r>
      </w:hyperlink>
      <w:r>
        <w:rPr>
          <w:sz w:val="28"/>
          <w:szCs w:val="28"/>
        </w:rPr>
        <w:t> , </w:t>
      </w:r>
      <w:hyperlink r:id="rId14" w:tgtFrame="_blank">
        <w:r>
          <w:rPr>
            <w:rStyle w:val="ac"/>
            <w:color w:val="auto"/>
            <w:sz w:val="28"/>
            <w:szCs w:val="28"/>
          </w:rPr>
          <w:t>от 20.12.2022 № 395-VI</w:t>
        </w:r>
      </w:hyperlink>
      <w:r>
        <w:rPr>
          <w:sz w:val="28"/>
          <w:szCs w:val="28"/>
        </w:rPr>
        <w:t>, </w:t>
      </w:r>
      <w:hyperlink r:id="rId15" w:tgtFrame="_blank">
        <w:r>
          <w:rPr>
            <w:rStyle w:val="ac"/>
            <w:color w:val="auto"/>
            <w:sz w:val="28"/>
            <w:szCs w:val="28"/>
          </w:rPr>
          <w:t>от 06.02.2024 № 528-VI</w:t>
        </w:r>
      </w:hyperlink>
      <w:r>
        <w:rPr>
          <w:sz w:val="28"/>
          <w:szCs w:val="28"/>
        </w:rPr>
        <w:t>, </w:t>
      </w:r>
      <w:hyperlink r:id="rId16" w:tgtFrame="_blank">
        <w:r>
          <w:rPr>
            <w:rStyle w:val="ac"/>
            <w:color w:val="auto"/>
            <w:sz w:val="28"/>
            <w:szCs w:val="28"/>
          </w:rPr>
          <w:t>от 11.06.2024 № 577-VI</w:t>
        </w:r>
      </w:hyperlink>
      <w:r>
        <w:rPr>
          <w:sz w:val="28"/>
          <w:szCs w:val="28"/>
        </w:rPr>
        <w:t>, </w:t>
      </w:r>
      <w:hyperlink r:id="rId17" w:tgtFrame="_blank">
        <w:r>
          <w:rPr>
            <w:rStyle w:val="ac"/>
            <w:color w:val="auto"/>
            <w:sz w:val="28"/>
            <w:szCs w:val="28"/>
          </w:rPr>
          <w:t>от 03.10.2024 № 9-VII</w:t>
        </w:r>
      </w:hyperlink>
      <w:r>
        <w:rPr>
          <w:sz w:val="28"/>
          <w:szCs w:val="28"/>
        </w:rPr>
        <w:t>, </w:t>
      </w:r>
      <w:hyperlink r:id="rId18" w:tgtFrame="_blank">
        <w:r>
          <w:rPr>
            <w:rStyle w:val="ac"/>
            <w:color w:val="auto"/>
            <w:sz w:val="28"/>
            <w:szCs w:val="28"/>
          </w:rPr>
          <w:t>от 26.04.2025 № 72-VII</w:t>
        </w:r>
      </w:hyperlink>
      <w:r>
        <w:rPr>
          <w:sz w:val="28"/>
          <w:szCs w:val="28"/>
        </w:rPr>
        <w:t>) проект следующих изменений:</w:t>
      </w:r>
    </w:p>
    <w:p w:rsidR="005E05E7" w:rsidRDefault="005E05E7">
      <w:pPr>
        <w:pStyle w:val="afc"/>
        <w:ind w:firstLine="709"/>
        <w:jc w:val="both"/>
        <w:rPr>
          <w:color w:val="000000"/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1.1. в статье 1. «Официальное наименование, правовой статус муниципального образования»: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1.1.1. в абзаце 2 части 1 слова «выборных и иных» исключить;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1.1.2. в абзаце 2 части 1 слова «сo статьей 9.1 Федерального закона от 06 октября 2003 № 131-ФЗ «Об общих принципах организации местного самоуправления в Российской Федерации.» заменить словами «сo статьей 7 Федерального закона от 20.03.2025 № 33-ФЗ «</w:t>
      </w:r>
      <w:r w:rsidRPr="00B26B42">
        <w:rPr>
          <w:rFonts w:eastAsiaTheme="minorHAnsi"/>
          <w:sz w:val="28"/>
          <w:szCs w:val="28"/>
        </w:rPr>
        <w:t xml:space="preserve">Об общих принципах организации </w:t>
      </w:r>
      <w:r w:rsidRPr="00B26B42">
        <w:rPr>
          <w:rFonts w:eastAsiaTheme="minorHAnsi"/>
          <w:sz w:val="28"/>
          <w:szCs w:val="28"/>
        </w:rPr>
        <w:lastRenderedPageBreak/>
        <w:t>местного самоуправления в единой системе публичной власти» (далее - Федеральный закон № 33-ФЗ).»;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rFonts w:eastAsiaTheme="minorHAnsi"/>
          <w:sz w:val="28"/>
          <w:szCs w:val="28"/>
        </w:rPr>
        <w:t xml:space="preserve">1.1.3. </w:t>
      </w:r>
      <w:r w:rsidRPr="00B26B42">
        <w:rPr>
          <w:rFonts w:eastAsia="Calibri"/>
          <w:sz w:val="28"/>
          <w:szCs w:val="28"/>
        </w:rPr>
        <w:t>в части 2 слова «</w:t>
      </w:r>
      <w:r w:rsidRPr="00B26B42">
        <w:rPr>
          <w:sz w:val="28"/>
          <w:szCs w:val="28"/>
        </w:rPr>
        <w:t xml:space="preserve">Федеральным </w:t>
      </w:r>
      <w:hyperlink r:id="rId19">
        <w:r w:rsidRPr="00B26B42">
          <w:rPr>
            <w:rStyle w:val="ac"/>
            <w:sz w:val="28"/>
            <w:szCs w:val="28"/>
          </w:rPr>
          <w:t>законом</w:t>
        </w:r>
      </w:hyperlink>
      <w:r w:rsidRPr="00B26B42">
        <w:rPr>
          <w:sz w:val="28"/>
          <w:szCs w:val="28"/>
        </w:rPr>
        <w:t xml:space="preserve"> </w:t>
      </w:r>
      <w:hyperlink r:id="rId20" w:tgtFrame="_blank">
        <w:r w:rsidRPr="00B26B42">
          <w:rPr>
            <w:rStyle w:val="ac"/>
            <w:sz w:val="28"/>
            <w:szCs w:val="28"/>
          </w:rPr>
          <w:t>от 06.10.2003 № 131-ФЗ</w:t>
        </w:r>
      </w:hyperlink>
      <w:r w:rsidRPr="00B26B42">
        <w:rPr>
          <w:sz w:val="28"/>
          <w:szCs w:val="28"/>
        </w:rPr>
        <w:t> «Об общих принципах организации местного самоуправления в Российской Федерации» и» исключить;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1.2. часть 2 статьи 2. «Границы Северо-Байкальского района и порядок их изменения»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«2. Изменение границ Северо-Байкальского района осуществляется законом Республики Бурятия по инициативе населения Северо-Байкальского района, органов местного самоуправления Северо-Байкальского района, органов государственной власти Республики Бурятия, федеральных органов государственной власти в соответствии с Федеральным законом № 33-ФЗ.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Инициатива населения об изменении границ Северо-Байкальского района реализуется в порядке, установленном федеральным законом и принимаемым в соответствии с ним законом Республики Бурятия для выдвижения инициативы проведения местного референдума.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 xml:space="preserve">Инициатива органов местного самоуправления Северо-Байкальского района, органов государственной власти об изменении границ Северо-Байкальского района оформляется решениями соответствующих органов местного самоуправления Северо-Байкальского района, органов </w:t>
      </w:r>
      <w:r w:rsidR="003560BC" w:rsidRPr="00B26B42">
        <w:rPr>
          <w:sz w:val="28"/>
          <w:szCs w:val="28"/>
        </w:rPr>
        <w:t xml:space="preserve">               </w:t>
      </w:r>
      <w:r w:rsidRPr="00B26B42">
        <w:rPr>
          <w:sz w:val="28"/>
          <w:szCs w:val="28"/>
        </w:rPr>
        <w:t>государственной власти.»;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1.3. Статью 3. «Преобразование Северо-Байкальского района»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«1. Преобразование Северо-Байкальск</w:t>
      </w:r>
      <w:r w:rsidR="00520ADB" w:rsidRPr="00B26B42">
        <w:rPr>
          <w:sz w:val="28"/>
          <w:szCs w:val="28"/>
        </w:rPr>
        <w:t>ого</w:t>
      </w:r>
      <w:r w:rsidRPr="00B26B42">
        <w:rPr>
          <w:sz w:val="28"/>
          <w:szCs w:val="28"/>
        </w:rPr>
        <w:t xml:space="preserve"> район</w:t>
      </w:r>
      <w:r w:rsidR="00520ADB" w:rsidRPr="00B26B42">
        <w:rPr>
          <w:sz w:val="28"/>
          <w:szCs w:val="28"/>
        </w:rPr>
        <w:t>а</w:t>
      </w:r>
      <w:r w:rsidRPr="00B26B42">
        <w:rPr>
          <w:sz w:val="28"/>
          <w:szCs w:val="28"/>
        </w:rPr>
        <w:t>» осуществляется законом Республики Бурятия по инициативе населения, органов местного самоуправления Северо-Байкальского района, органов государственной власти Республики Бурятия, федеральных органов государственной власти в соответствии с Федеральным законом № 33-ФЗ.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2. Инициатива населения о преобразовании Северо-Байкальск</w:t>
      </w:r>
      <w:r w:rsidR="00520ADB" w:rsidRPr="00B26B42">
        <w:rPr>
          <w:sz w:val="28"/>
          <w:szCs w:val="28"/>
        </w:rPr>
        <w:t>ого</w:t>
      </w:r>
      <w:r w:rsidRPr="00B26B42">
        <w:rPr>
          <w:sz w:val="28"/>
          <w:szCs w:val="28"/>
        </w:rPr>
        <w:t xml:space="preserve"> район</w:t>
      </w:r>
      <w:r w:rsidR="00520ADB" w:rsidRPr="00B26B42">
        <w:rPr>
          <w:sz w:val="28"/>
          <w:szCs w:val="28"/>
        </w:rPr>
        <w:t>а</w:t>
      </w:r>
      <w:r w:rsidRPr="00B26B42">
        <w:rPr>
          <w:sz w:val="28"/>
          <w:szCs w:val="28"/>
        </w:rPr>
        <w:t xml:space="preserve"> реализуется в порядке, установленном федеральным законом и принимаемым в соответствии с ним законом Республики Бурятия для выдвижения инициативы проведения местного референдума.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3. Инициатива органов местного самоуправления Северо-Байкальского района, органов государственной власти о преобразовании Северо-Байкальск</w:t>
      </w:r>
      <w:r w:rsidR="00520ADB" w:rsidRPr="00B26B42">
        <w:rPr>
          <w:sz w:val="28"/>
          <w:szCs w:val="28"/>
        </w:rPr>
        <w:t>ого</w:t>
      </w:r>
      <w:r w:rsidRPr="00B26B42">
        <w:rPr>
          <w:sz w:val="28"/>
          <w:szCs w:val="28"/>
        </w:rPr>
        <w:t xml:space="preserve"> район</w:t>
      </w:r>
      <w:r w:rsidR="00520ADB" w:rsidRPr="00B26B42">
        <w:rPr>
          <w:sz w:val="28"/>
          <w:szCs w:val="28"/>
        </w:rPr>
        <w:t>а</w:t>
      </w:r>
      <w:r w:rsidRPr="00B26B42">
        <w:rPr>
          <w:sz w:val="28"/>
          <w:szCs w:val="28"/>
        </w:rPr>
        <w:t xml:space="preserve"> оформляется решениями соответствующих органов местного самоуправления Северо-Байкальского района, органов государственной власти.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4. Объединение муниципальных образований Северо-Байкальского района осуществляется с согласия населения, выраженного представительными органами каждого из объединяемых муниципальных образований. Каждое из объединившихся муниципальных образований утрачивает статус муниципального образования, что влечет создание вновь образованных муниципальных образований.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5. Разделение Северо-Байкальск</w:t>
      </w:r>
      <w:r w:rsidR="00520ADB" w:rsidRPr="00B26B42">
        <w:rPr>
          <w:sz w:val="28"/>
          <w:szCs w:val="28"/>
        </w:rPr>
        <w:t>ого</w:t>
      </w:r>
      <w:r w:rsidRPr="00B26B42">
        <w:rPr>
          <w:sz w:val="28"/>
          <w:szCs w:val="28"/>
        </w:rPr>
        <w:t xml:space="preserve"> район</w:t>
      </w:r>
      <w:r w:rsidR="00520ADB" w:rsidRPr="00B26B42">
        <w:rPr>
          <w:sz w:val="28"/>
          <w:szCs w:val="28"/>
        </w:rPr>
        <w:t>а</w:t>
      </w:r>
      <w:r w:rsidRPr="00B26B42">
        <w:rPr>
          <w:sz w:val="28"/>
          <w:szCs w:val="28"/>
        </w:rPr>
        <w:t xml:space="preserve">, влекущее образование двух и более муниципальных образований, осуществляется с учетом мнения населения, </w:t>
      </w:r>
      <w:r w:rsidRPr="00B26B42">
        <w:rPr>
          <w:sz w:val="28"/>
          <w:szCs w:val="28"/>
        </w:rPr>
        <w:lastRenderedPageBreak/>
        <w:t>выраженного представительным органом Северо-Байкальск</w:t>
      </w:r>
      <w:r w:rsidR="00520ADB" w:rsidRPr="00B26B42">
        <w:rPr>
          <w:sz w:val="28"/>
          <w:szCs w:val="28"/>
        </w:rPr>
        <w:t xml:space="preserve">ого </w:t>
      </w:r>
      <w:r w:rsidRPr="00B26B42">
        <w:rPr>
          <w:sz w:val="28"/>
          <w:szCs w:val="28"/>
        </w:rPr>
        <w:t>район</w:t>
      </w:r>
      <w:r w:rsidR="00520ADB" w:rsidRPr="00B26B42">
        <w:rPr>
          <w:sz w:val="28"/>
          <w:szCs w:val="28"/>
        </w:rPr>
        <w:t>а</w:t>
      </w:r>
      <w:r w:rsidRPr="00B26B42">
        <w:rPr>
          <w:sz w:val="28"/>
          <w:szCs w:val="28"/>
        </w:rPr>
        <w:t>, что влечет создание вновь образованных муниципальных образований.»;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BB65F5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1.4</w:t>
      </w:r>
      <w:r w:rsidR="00752571" w:rsidRPr="00B26B42">
        <w:rPr>
          <w:sz w:val="28"/>
          <w:szCs w:val="28"/>
        </w:rPr>
        <w:t>. в части 5 статьи 13. «Муниципальные выборы» слова «(обнародованию)» исключить;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5</w:t>
      </w:r>
      <w:r w:rsidRPr="00B26B42">
        <w:rPr>
          <w:sz w:val="28"/>
          <w:szCs w:val="28"/>
        </w:rPr>
        <w:t>. статью 14. «Голосование по отзыву депутата Совета депутатов, главы Северо-Байкальского района» признать утратившей силу;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6</w:t>
      </w:r>
      <w:r w:rsidRPr="00B26B42">
        <w:rPr>
          <w:sz w:val="28"/>
          <w:szCs w:val="28"/>
        </w:rPr>
        <w:t>. в части 1 статьи 15.1. «Инициативные проекты» после слов «, в Администрацию Северо-Байкальского района» дополнить словами «, в том числе через территориальный орган Администрации Северо-Байкальского района,»;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7</w:t>
      </w:r>
      <w:r w:rsidRPr="00B26B42">
        <w:rPr>
          <w:sz w:val="28"/>
          <w:szCs w:val="28"/>
        </w:rPr>
        <w:t>. в статье 16. «Территориальное общественное самоуправление»: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7</w:t>
      </w:r>
      <w:r w:rsidRPr="00B26B42">
        <w:rPr>
          <w:sz w:val="28"/>
          <w:szCs w:val="28"/>
        </w:rPr>
        <w:t>.1.  часть 1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«1.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представительным органом муниципального образования.»;</w:t>
      </w:r>
    </w:p>
    <w:p w:rsidR="005E05E7" w:rsidRPr="00B26B42" w:rsidRDefault="00BB65F5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1.7</w:t>
      </w:r>
      <w:r w:rsidR="00752571" w:rsidRPr="00B26B42">
        <w:rPr>
          <w:sz w:val="28"/>
          <w:szCs w:val="28"/>
        </w:rPr>
        <w:t>.2. в части 2 слова «и конференций» заменить на слова «(конференций)»;</w:t>
      </w:r>
    </w:p>
    <w:p w:rsidR="005E05E7" w:rsidRPr="00B26B42" w:rsidRDefault="00BB65F5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1.7</w:t>
      </w:r>
      <w:r w:rsidR="00752571" w:rsidRPr="00B26B42">
        <w:rPr>
          <w:sz w:val="28"/>
          <w:szCs w:val="28"/>
        </w:rPr>
        <w:t>.3. в части 6 слова «шестнадцатилетнего возраста» заменить словами «восемнадцатилетнего возраста»;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8</w:t>
      </w:r>
      <w:r w:rsidRPr="00B26B42">
        <w:rPr>
          <w:sz w:val="28"/>
          <w:szCs w:val="28"/>
        </w:rPr>
        <w:t>. в статье 18 «Собрания и конференции граждан»: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8</w:t>
      </w:r>
      <w:r w:rsidRPr="00B26B42">
        <w:rPr>
          <w:sz w:val="28"/>
          <w:szCs w:val="28"/>
        </w:rPr>
        <w:t>.1. наименование статьи 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 xml:space="preserve"> «Статья 18. Собрание граждан»;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8</w:t>
      </w:r>
      <w:r w:rsidRPr="00B26B42">
        <w:rPr>
          <w:sz w:val="28"/>
          <w:szCs w:val="28"/>
        </w:rPr>
        <w:t>.2.  часть 1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«1. Собрания граждан могут проводиться: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bookmarkStart w:id="0" w:name="Par3_Копия_1"/>
      <w:bookmarkEnd w:id="0"/>
      <w:r w:rsidRPr="00B26B42">
        <w:rPr>
          <w:sz w:val="28"/>
          <w:szCs w:val="28"/>
        </w:rPr>
        <w:t>1) для обсуждения вопросов непосредственного обеспечения жизнедеятельности населения;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3) на территории Северо-Байкальского района или на части его территории по вопросу выявления мнения граждан о поддержке инициативного проекта;</w:t>
      </w:r>
    </w:p>
    <w:p w:rsidR="00B26B42" w:rsidRPr="00B26B42" w:rsidRDefault="00752571" w:rsidP="00B26B42">
      <w:pPr>
        <w:ind w:firstLine="709"/>
        <w:jc w:val="both"/>
        <w:rPr>
          <w:sz w:val="28"/>
          <w:szCs w:val="28"/>
        </w:rPr>
      </w:pPr>
      <w:bookmarkStart w:id="1" w:name="Par6_Копия_1"/>
      <w:bookmarkEnd w:id="1"/>
      <w:r w:rsidRPr="00B26B42">
        <w:rPr>
          <w:sz w:val="28"/>
          <w:szCs w:val="28"/>
        </w:rPr>
        <w:t xml:space="preserve">4)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 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5) в целях осуществления территориального общественного самоуправления на части территории Северо-Байкальского района».»;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8</w:t>
      </w:r>
      <w:r w:rsidRPr="00B26B42">
        <w:rPr>
          <w:sz w:val="28"/>
          <w:szCs w:val="28"/>
        </w:rPr>
        <w:t>.3. часть 2 признать утратившей силу;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8</w:t>
      </w:r>
      <w:r w:rsidRPr="00B26B42">
        <w:rPr>
          <w:sz w:val="28"/>
          <w:szCs w:val="28"/>
        </w:rPr>
        <w:t>.4. часть 3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lastRenderedPageBreak/>
        <w:t xml:space="preserve">«3. Порядок назначения и проведения собрания граждан, а также полномочия собрания граждан определяются Федеральным законом № 33-ФЗ, нормативными правовыми актами Советом депутатов Северо-Байкальского района, уставом территориального общественного самоуправления.»; </w:t>
      </w:r>
    </w:p>
    <w:p w:rsidR="005E05E7" w:rsidRPr="00B26B42" w:rsidRDefault="00BB65F5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1.8</w:t>
      </w:r>
      <w:r w:rsidR="00752571" w:rsidRPr="00B26B42">
        <w:rPr>
          <w:sz w:val="28"/>
          <w:szCs w:val="28"/>
        </w:rPr>
        <w:t>.5. часть 4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«4. Итоги собрания граждан подлежат официальному обнародованию»;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BB65F5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1.9</w:t>
      </w:r>
      <w:r w:rsidR="00752571" w:rsidRPr="00B26B42">
        <w:rPr>
          <w:sz w:val="28"/>
          <w:szCs w:val="28"/>
        </w:rPr>
        <w:t>. статью 19 «Опрос граждан»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«1. Опрос граждан может проводиться на всей территории Северо-Байкальского района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Республики Бурятия в части осуществления полномочий по решению вопросов установления общих принципов организации местного самоуправления.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2. Порядок назначения и проведения опроса граждан определяется нормативными правовыми актами Совета депутатов Северо-Байкальского района в соответствии с законом Республики Бурятия.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3. Результаты опроса носят рекомендательный характер.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4. Результаты опроса подлежат обнародованию.»;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0</w:t>
      </w:r>
      <w:r w:rsidRPr="00B26B42">
        <w:rPr>
          <w:sz w:val="28"/>
          <w:szCs w:val="28"/>
        </w:rPr>
        <w:t>. В статье 20. «Обращения граждан в органы местного самоуправления Северо-Байкальского района»: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0</w:t>
      </w:r>
      <w:r w:rsidRPr="00B26B42">
        <w:rPr>
          <w:sz w:val="28"/>
          <w:szCs w:val="28"/>
        </w:rPr>
        <w:t>.1. часть 1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органы местного самоуправления Северо-Байкальского района и их должностным лицам, в муниципальные учреждения, на которые возложено осуществление публично значимых функций, и их должностным лицам.»;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0</w:t>
      </w:r>
      <w:r w:rsidRPr="00B26B42">
        <w:rPr>
          <w:sz w:val="28"/>
          <w:szCs w:val="28"/>
        </w:rPr>
        <w:t>.2. часть 3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«3. Лица, указанные в ч. 1 настоящей статьи, виновные в нарушении Федерального закона от 02.05.2006 № 59-ФЗ «О порядке рассмотрения обращений граждан Российской Федерации», несут ответственность, предусмотренную законодательством Российской Федерации.»;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1</w:t>
      </w:r>
      <w:r w:rsidRPr="00B26B42">
        <w:rPr>
          <w:sz w:val="28"/>
          <w:szCs w:val="28"/>
        </w:rPr>
        <w:t>. в статье 21. «Структура органов местного самоуправления Северо-Байкальского района»: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1</w:t>
      </w:r>
      <w:r w:rsidRPr="00B26B42">
        <w:rPr>
          <w:sz w:val="28"/>
          <w:szCs w:val="28"/>
        </w:rPr>
        <w:t>.1. в части 1 слова «- ревизионная комиссия Северо-Байкальского района» заменить словами «- контрольно-счетная палата Северо-Байкальского района»;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1</w:t>
      </w:r>
      <w:r w:rsidRPr="00B26B42">
        <w:rPr>
          <w:sz w:val="28"/>
          <w:szCs w:val="28"/>
        </w:rPr>
        <w:t>.2. в части 2 слова «в соответствии с федеральным законом, законом Республики Бурятия» заменить на слова «в соответствии с Федеральным законом № 33-ФЗ»;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lastRenderedPageBreak/>
        <w:t>1.1</w:t>
      </w:r>
      <w:r w:rsidR="00BB65F5" w:rsidRPr="00B26B42">
        <w:rPr>
          <w:sz w:val="28"/>
          <w:szCs w:val="28"/>
        </w:rPr>
        <w:t>1</w:t>
      </w:r>
      <w:r w:rsidRPr="00B26B42">
        <w:rPr>
          <w:sz w:val="28"/>
          <w:szCs w:val="28"/>
        </w:rPr>
        <w:t>.3. в абзаце 2 части 3 слова «его полномочий, за исключением случаев, предусмотренных Федеральным законом от 06.10.2003 № 131-ФЗ «Об общих принципах организации местного самоуправления в Российской Федерации» заменить на слова «полномочий Совета депутатов Северо-Байкальского района, принявшего указанное решение, за исключением случаев, предусмотренных Федеральным законом № 33-ФЗ»;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2</w:t>
      </w:r>
      <w:r w:rsidRPr="00B26B42">
        <w:rPr>
          <w:sz w:val="28"/>
          <w:szCs w:val="28"/>
        </w:rPr>
        <w:t>. В статье 26. «Досрочное прекращение полномочий Совета депутатов Северо-Байкальского района»: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2</w:t>
      </w:r>
      <w:r w:rsidRPr="00B26B42">
        <w:rPr>
          <w:sz w:val="28"/>
          <w:szCs w:val="28"/>
        </w:rPr>
        <w:t>.1. часть 1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«1. Полномочия Совета депутатов прекращаются досрочно в случаях, предусмотренных статьей 17 Федерального закона № 33-ФЗ.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Решение о самороспуске принимается большинством в две трети голосов от установленной численности депутатов Совета депутатов.»;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2</w:t>
      </w:r>
      <w:r w:rsidRPr="00B26B42">
        <w:rPr>
          <w:sz w:val="28"/>
          <w:szCs w:val="28"/>
        </w:rPr>
        <w:t>.2. часть 3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«3. В случае досрочного прекращения полномочий Совета депутатов досрочные выборы в Совет депутатов проводятся в сроки, установленные федеральным законом.»;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3</w:t>
      </w:r>
      <w:r w:rsidRPr="00B26B42">
        <w:rPr>
          <w:sz w:val="28"/>
          <w:szCs w:val="28"/>
        </w:rPr>
        <w:t>. в статье 27. «Досрочное прекращение полномочий депутата Совета депутатов»: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3</w:t>
      </w:r>
      <w:r w:rsidRPr="00B26B42">
        <w:rPr>
          <w:sz w:val="28"/>
          <w:szCs w:val="28"/>
        </w:rPr>
        <w:t>.1. в пункте 11 части 1 слова «, установленных Федеральным законом от 06.10.2003 № 131-ФЗ «Об общих принципах организации местного самоуправления в Российской Федерации» заменить словами «, установленных Федеральным законом  № 33-ФЗ»;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3</w:t>
      </w:r>
      <w:r w:rsidRPr="00B26B42">
        <w:rPr>
          <w:sz w:val="28"/>
          <w:szCs w:val="28"/>
        </w:rPr>
        <w:t>.2.  в части 2 слова «, если иное не предусмотрено  Федеральным законом от 06.10.2003 № 131-ФЗ «Об общих принципах организации местного самоуправления в Российской Федерации» заменить словами  «, если иное не предусмотрено  Федеральным законом № 33-ФЗ»;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4</w:t>
      </w:r>
      <w:r w:rsidRPr="00B26B42">
        <w:rPr>
          <w:sz w:val="28"/>
          <w:szCs w:val="28"/>
        </w:rPr>
        <w:t>. в пункте 14 части 1 статьи 30. «Досрочное прекращение полномочий главы Северо-Байкальского района» слова «Федерального закона № 131-ФЗ,» заменить на слова «Федерального закона № 33-ФЗ,»;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5</w:t>
      </w:r>
      <w:r w:rsidRPr="00B26B42">
        <w:rPr>
          <w:sz w:val="28"/>
          <w:szCs w:val="28"/>
        </w:rPr>
        <w:t xml:space="preserve">. </w:t>
      </w:r>
      <w:r w:rsidR="00535AD6" w:rsidRPr="00B26B42">
        <w:rPr>
          <w:sz w:val="28"/>
          <w:szCs w:val="28"/>
        </w:rPr>
        <w:t>в</w:t>
      </w:r>
      <w:r w:rsidRPr="00B26B42">
        <w:rPr>
          <w:sz w:val="28"/>
          <w:szCs w:val="28"/>
        </w:rPr>
        <w:t xml:space="preserve"> статье 31. «Статус депутата Совета депутатов, главы Северо-Байкальского района»: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5</w:t>
      </w:r>
      <w:r w:rsidRPr="00B26B42">
        <w:rPr>
          <w:sz w:val="28"/>
          <w:szCs w:val="28"/>
        </w:rPr>
        <w:t>.1. абзац второй части 4 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«Депутату Совета депутатов из средств местного бюджета возмещаются расходы, связанные с его депутатской деятельностью, в размере, порядке и на условиях, установленных муниципальным правовым актом Совета депутатов»;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5</w:t>
      </w:r>
      <w:r w:rsidRPr="00B26B42">
        <w:rPr>
          <w:sz w:val="28"/>
          <w:szCs w:val="28"/>
        </w:rPr>
        <w:t>.2. в абзаце третьем части 4 слова «сохранение» заменить на слова «освобождение работодателем от работы с сохранением»;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5</w:t>
      </w:r>
      <w:r w:rsidRPr="00B26B42">
        <w:rPr>
          <w:sz w:val="28"/>
          <w:szCs w:val="28"/>
        </w:rPr>
        <w:t>.3. часть 5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 xml:space="preserve">«5. Лица, замещающие муниципальные должности, не могут быть сенаторами Российской Федерации, депутатами Государственной Думы Федерального Собрания Российской Федерации, депутатами законодательных </w:t>
      </w:r>
      <w:r w:rsidRPr="00B26B42">
        <w:rPr>
          <w:sz w:val="28"/>
          <w:szCs w:val="28"/>
        </w:rPr>
        <w:lastRenderedPageBreak/>
        <w:t>органов субъектов Российской Федерации, замещать иные государственные должности Российской Федерации, государственные должности субъектов Российской Федерации, а также должности государственной гражданской службы и должности муниципальной службы, за исключением случаев, установленных Федеральным законом № 33-ФЗ, другими федеральными законами.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Глава Северо-Байкальского района не может одновременно исполнять полномочия депутата Совета депутатов.»;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5</w:t>
      </w:r>
      <w:r w:rsidRPr="00B26B42">
        <w:rPr>
          <w:sz w:val="28"/>
          <w:szCs w:val="28"/>
        </w:rPr>
        <w:t>.4. в подпунктах а) и б) пункта 2) части 6 слова «,аппарате избирательной комиссии муниципального образования» исключить;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5</w:t>
      </w:r>
      <w:r w:rsidRPr="00B26B42">
        <w:rPr>
          <w:sz w:val="28"/>
          <w:szCs w:val="28"/>
        </w:rPr>
        <w:t>.5. подпункт г) пункта 2) части 6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«г)  представление на безвозмездной основе интересов Северо-Байкальского района в совете муниципальных образований Республики Бурятия, иных объединениях муниципальных образований, а также в их органах управления;»;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5</w:t>
      </w:r>
      <w:r w:rsidRPr="00B26B42">
        <w:rPr>
          <w:sz w:val="28"/>
          <w:szCs w:val="28"/>
        </w:rPr>
        <w:t>.6. часть 7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«7. Лица, замещающие муниципальные должности, должны соблюдать ограничения, запреты, исполнять обязанности, которые установлены законодательством Российской Федерации о противодействии коррупции.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Полномочия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законом № 33-ФЗ.»;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5</w:t>
      </w:r>
      <w:r w:rsidRPr="00B26B42">
        <w:rPr>
          <w:sz w:val="28"/>
          <w:szCs w:val="28"/>
        </w:rPr>
        <w:t>.7. в части 8.1. слова «Федеральным законом от 06.10.2003 № 131-ФЗ «Об общих принципах организации местного самоуправления в Российской Федерации» заменить словами «Федеральным законом 33-ФЗ»;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5</w:t>
      </w:r>
      <w:r w:rsidRPr="00B26B42">
        <w:rPr>
          <w:sz w:val="28"/>
          <w:szCs w:val="28"/>
        </w:rPr>
        <w:t>.8. часть 13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«13. Дополнительные социальные и иные гарантии в связи с прекращением полномочий (в том числе досрочно), соответствующие положения устава муниципального образования распространяются в отношении депутата Совета депутатов, главы Северо-Байкальского района,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должности, и не могут предусматривать предоставление указанных гарантий лицам, которые замещали муниципальные должности и полномочия которых были прекращены в связи с несоблюдением ограничений, запретов, неисполнением обязанностей, установленных </w:t>
      </w:r>
      <w:hyperlink r:id="rId21" w:anchor="/document/12164203/entry/2" w:history="1">
        <w:r w:rsidRPr="00B26B42">
          <w:rPr>
            <w:rStyle w:val="ac"/>
            <w:sz w:val="28"/>
            <w:szCs w:val="28"/>
          </w:rPr>
          <w:t>законодательством</w:t>
        </w:r>
      </w:hyperlink>
      <w:r w:rsidRPr="00B26B42">
        <w:rPr>
          <w:sz w:val="28"/>
          <w:szCs w:val="28"/>
        </w:rPr>
        <w:t> Российской Федерации о противодействии коррупции, либо по основаниям, предусмотренным </w:t>
      </w:r>
      <w:hyperlink r:id="rId22" w:anchor="/document/411718599/entry/2126" w:history="1">
        <w:r w:rsidRPr="00B26B42">
          <w:rPr>
            <w:rStyle w:val="ac"/>
            <w:sz w:val="28"/>
            <w:szCs w:val="28"/>
          </w:rPr>
          <w:t>пунктами 1 - 3 части 1 статьи 21</w:t>
        </w:r>
      </w:hyperlink>
      <w:r w:rsidRPr="00B26B42">
        <w:rPr>
          <w:sz w:val="28"/>
          <w:szCs w:val="28"/>
        </w:rPr>
        <w:t>, </w:t>
      </w:r>
      <w:hyperlink r:id="rId23" w:anchor="/document/411718599/entry/3016" w:history="1">
        <w:r w:rsidRPr="00B26B42">
          <w:rPr>
            <w:rStyle w:val="ac"/>
            <w:sz w:val="28"/>
            <w:szCs w:val="28"/>
          </w:rPr>
          <w:t>пунктами 6</w:t>
        </w:r>
      </w:hyperlink>
      <w:r w:rsidRPr="00B26B42">
        <w:rPr>
          <w:sz w:val="28"/>
          <w:szCs w:val="28"/>
        </w:rPr>
        <w:t>, </w:t>
      </w:r>
      <w:hyperlink r:id="rId24" w:anchor="/document/411718599/entry/3017" w:history="1">
        <w:r w:rsidRPr="00B26B42">
          <w:rPr>
            <w:rStyle w:val="ac"/>
            <w:sz w:val="28"/>
            <w:szCs w:val="28"/>
          </w:rPr>
          <w:t>7</w:t>
        </w:r>
      </w:hyperlink>
      <w:r w:rsidRPr="00B26B42">
        <w:rPr>
          <w:sz w:val="28"/>
          <w:szCs w:val="28"/>
        </w:rPr>
        <w:t> и </w:t>
      </w:r>
      <w:hyperlink r:id="rId25" w:anchor="/document/411718599/entry/3020" w:history="1">
        <w:r w:rsidRPr="00B26B42">
          <w:rPr>
            <w:rStyle w:val="ac"/>
            <w:sz w:val="28"/>
            <w:szCs w:val="28"/>
          </w:rPr>
          <w:t>10 части 1</w:t>
        </w:r>
      </w:hyperlink>
      <w:r w:rsidRPr="00B26B42">
        <w:rPr>
          <w:sz w:val="28"/>
          <w:szCs w:val="28"/>
        </w:rPr>
        <w:t> и </w:t>
      </w:r>
      <w:hyperlink r:id="rId26" w:anchor="/document/411718599/entry/3002" w:history="1">
        <w:r w:rsidRPr="00B26B42">
          <w:rPr>
            <w:rStyle w:val="ac"/>
            <w:sz w:val="28"/>
            <w:szCs w:val="28"/>
          </w:rPr>
          <w:t>частью 2 статьи 30</w:t>
        </w:r>
      </w:hyperlink>
      <w:r w:rsidRPr="00B26B42">
        <w:rPr>
          <w:sz w:val="28"/>
          <w:szCs w:val="28"/>
        </w:rPr>
        <w:t> Федерального закона № 33-ФЗ» в соответствии с нормативным правовым актом Совета депутатов.»;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6</w:t>
      </w:r>
      <w:r w:rsidRPr="00B26B42">
        <w:rPr>
          <w:sz w:val="28"/>
          <w:szCs w:val="28"/>
        </w:rPr>
        <w:t>. в статье 36 «Ревизионная комиссия Северо-Байкальского района»: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6</w:t>
      </w:r>
      <w:r w:rsidRPr="00B26B42">
        <w:rPr>
          <w:sz w:val="28"/>
          <w:szCs w:val="28"/>
        </w:rPr>
        <w:t>.1. наименование статьи 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«Статья 36. Контрольно-счетная палата Северо-Байкальского района»;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</w:t>
      </w:r>
      <w:r w:rsidR="00BB65F5" w:rsidRPr="00B26B42">
        <w:rPr>
          <w:sz w:val="28"/>
          <w:szCs w:val="28"/>
        </w:rPr>
        <w:t>6</w:t>
      </w:r>
      <w:r w:rsidRPr="00B26B42">
        <w:rPr>
          <w:sz w:val="28"/>
          <w:szCs w:val="28"/>
        </w:rPr>
        <w:t>.2. текст статьи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lastRenderedPageBreak/>
        <w:t>«1. Контрольно-счетная палата Северо-Байкальского района является постоянно действующим органом внешнего муниципального финансового контроля и образуется  Советом депутатов Северо-Байкальского района.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Контрольно-счетная палата Северо-Байкальского района подотчетна Совету депутатов. Контрольно-счетная палата обладает организационной и функциональной независимостью и осуществляют свою деятельность самостоятельно.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2. Контрольно-счетная палата Северо-Байкальского района образуется в составе председателя, аудитора и аппарата Контрольно-счетной палаты.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Срок полномочий председателя и аудитора  Контрольно-счетной палаты  составляет 5 лет.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3. Председатель, аудитор Контрольно-счетной палаты Северо-Байкальского района назначаются на должность Советом депутатов.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Предложения о кандидатурах на должность председателя Контрольно-счетной палаты  Северо-Байкальского ра</w:t>
      </w:r>
      <w:r w:rsidR="00CB6FE4" w:rsidRPr="00B26B42">
        <w:rPr>
          <w:sz w:val="28"/>
          <w:szCs w:val="28"/>
        </w:rPr>
        <w:t>йона вносятся в Совет депутатов: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1) Председателем Совета депутатов;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2) депутатами Совета депутатов - не менее 1/3 от установленного числа депутатов Совета депутатов;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3) Главой Северо-Байкальского района.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Порядок внесения и рассмотрения кандидатур на должности председателя и аудитора Контрольно-счетной палаты Северо-Байкальского района устанавливается Положением о Контрольно-счетной палате Северо-Байкальского района, утвержденным Советом депутатов Северо-Байкальского района.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4. Контрольно-счетная палата  Северо-Байкальского района осуществляет следующие полномочия: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1) контроль за исполнением бюджета Северо-Байкальского района;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2) экспертиза проектов бюджета Северо-Байкальского района;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3) внешняя проверка годового отчета об исполнении бюджета Северо-Байкальского района;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4) организация и осуществление контроля за законностью, результативностью, эффективностью и экономностью использования средств бюджета Северо-Байкальского района, а также средств, получаемых бюджетом Северо-Байкальского района из иных источников, предусмотренных законодательством Российской Федерации;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5) контроль за соблюдением установленного порядка управления и распоряжения имуществом, находящимся в собственности Северо-Байкальского района, в том числе охраняемыми результатами интеллектуальной деятельности и средствами индивидуализации, принадлежащими Северо-Байкальскому району;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6) оценка эффективности предоставления налоговых и иных льгот и преимуществ, бюджетных кредитов за счет средств бюджета Северо-Байкальского района,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Северо-Байкальского района и имущества, находящегося в собственности Северо-Байкальского района;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lastRenderedPageBreak/>
        <w:t>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Северо-Байкальского района, а также муниципальных программ;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8) анализ бюджетного процесса в Северо-Байкальском районе и подготовка предложений, направленных на его совершенствование;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9) подготовка информации о ходе исполнения бюджета Северо-Байкальского района, о результатах проведенных контрольных и экспертно-аналитических мероприятий и представление такой информации в Совет депутатов Северо-Байкальского района и главе Северо-Байкальского района;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10) контроль за законностью, результативностью (эффективностью и экономностью) использования средств бюджета Северо-Байкальского района, поступивших в бюджеты поселений, входящих в состав Северо-Байкальского района;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11) осуществление полномочий внешнего муниципального финансового контроля в городских и сельских поселениях, входящих в состав Северо-Байкальского района, в соответствии с соглашениями, заключенными  Контрольно-счетной палатой  Северо-Байкальского района с Советами депутатов поселений;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12) содействие организации внутреннего финансового контроля в исполнительных органах Северо-Байкальского района;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13) участие в пределах полномочий в мероприятиях, направленных на противодействие коррупции;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14) иные полномочия в сфере внешнего муниципального финансового контроля, установленные федеральными законами, законами Республики Бурятия, уставом и иными нормативными правовыми актами Совета депутатов Северо-Байкальского района.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5. Органы местного самоуправления и должностные лица местного самоуправления Северо-Байкальского района обязаны представлять в Контрольно-счетную палату по её требованию необходимую информацию и документы по вопросам, относящимся к их компетенции.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6. Результаты проверок, осуществляемых Контрольно-счетной палатой  Северо-Байкальского района, подлежат опубликованию.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7. Порядок организации и деятельности Контрольно-счетной палаты  Северо-Байкальского района в части, не урегулированной настоящим Уставом, устанавливается в соответствии с федеральным законодательством, принимаемыми в соответствии с ними законами Республики Бурятия, а также утвержденным Советом депутатов Северо-Байкальского района Положением о Контрольно-счетной палате  Северо-Байкальского района.».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 xml:space="preserve">                             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17</w:t>
      </w:r>
      <w:r w:rsidRPr="00B26B42">
        <w:rPr>
          <w:sz w:val="28"/>
          <w:szCs w:val="28"/>
        </w:rPr>
        <w:t>. в статье 56. «Удаление главы Северо-Байкальского района в отставку»: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17</w:t>
      </w:r>
      <w:r w:rsidRPr="00B26B42">
        <w:rPr>
          <w:sz w:val="28"/>
          <w:szCs w:val="28"/>
        </w:rPr>
        <w:t>.1. в части 1 слова «в соответствии с Федеральным законом от 06.10.2003 № 131-ФЗ «Об общих принципах организации местного самоуправления в Российской Федерации» заменить словами  «в соответствии с Федеральным законом № 33-ФЗ»;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17</w:t>
      </w:r>
      <w:r w:rsidRPr="00B26B42">
        <w:rPr>
          <w:sz w:val="28"/>
          <w:szCs w:val="28"/>
        </w:rPr>
        <w:t>.2. часть 2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lastRenderedPageBreak/>
        <w:t>«2. Основаниями для удаления главы Северо-Байкальского района в отставку являются: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1) решения, действия (бездействие) главы Северо-Байкальского района, повлекшие (повлекшее) за собой наступление последствий, предусмотренных пунктами 2 и 3 части 1 статьи 38 Федерального закона № 33-ФЗ;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2) неисполнение в течение трех и более месяцев обязанностей по решению вопросов непосредственного обеспечения жизнедеятельности населения, осуществлению полномочий, предусмотренных Федеральным законом № 33-ФЗ, другими федеральными законами, уставом Северо-Байкальского района, и (или)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законами Республики Бурятия;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3) неудовлетворительная оценка деятельности главы Северо-Байкальского района Советом депутатов по результатам его ежегодного отчета перед Советом депутатов, данная два раза подряд;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4) несоблюдение ограничений, запретов, неисполнение обязанностей, которые установлены для лиц, замещающих муниципальные должности, в соответствии с частью 5 статьи 28 Федерального закона № 33-ФЗ;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5) допущение главой Северо-Байкальского района, администрацией Северо-Байкальского района, иными органами и должностными лицами местного самоуправления Северо-Байкальского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 повлекло нарушение межнационального и межконфессионального согласия и способствовало возникновению межнациональных (межэтнических) и межконфессиональных конфликтов;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6) систематическое не</w:t>
      </w:r>
      <w:r w:rsidR="003560BC" w:rsidRPr="00B26B42">
        <w:rPr>
          <w:sz w:val="28"/>
          <w:szCs w:val="28"/>
        </w:rPr>
        <w:t xml:space="preserve"> </w:t>
      </w:r>
      <w:r w:rsidRPr="00B26B42">
        <w:rPr>
          <w:sz w:val="28"/>
          <w:szCs w:val="28"/>
        </w:rPr>
        <w:t>достижение показателей эффективности деятельности органов местного самоуправления.»;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17</w:t>
      </w:r>
      <w:r w:rsidRPr="00B26B42">
        <w:rPr>
          <w:sz w:val="28"/>
          <w:szCs w:val="28"/>
        </w:rPr>
        <w:t>.3. в части 3 слова «, установленном  статьей 74.1 Федерального закона от 06.10.2003 № 131-ФЗ «Об общих принципах организации местного самоуправления в Российской Федерации» заменить словами  «, установленном Федеральным законом № 33-ФЗ»;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18</w:t>
      </w:r>
      <w:r w:rsidRPr="00B26B42">
        <w:rPr>
          <w:sz w:val="28"/>
          <w:szCs w:val="28"/>
        </w:rPr>
        <w:t xml:space="preserve">. во втором абзаце части 1 статьи 58. «Порядок вступления Устава в силу» слова «опубликовать (обнародовать)» заменить словом «опубликовать»; </w:t>
      </w:r>
    </w:p>
    <w:p w:rsidR="005E05E7" w:rsidRPr="00B26B42" w:rsidRDefault="005E05E7" w:rsidP="00B26B42">
      <w:pPr>
        <w:ind w:firstLine="709"/>
        <w:jc w:val="both"/>
        <w:rPr>
          <w:sz w:val="28"/>
          <w:szCs w:val="28"/>
        </w:rPr>
      </w:pPr>
    </w:p>
    <w:p w:rsidR="005E05E7" w:rsidRPr="00B26B42" w:rsidRDefault="00BB65F5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1.19</w:t>
      </w:r>
      <w:r w:rsidR="00752571" w:rsidRPr="00B26B42">
        <w:rPr>
          <w:sz w:val="28"/>
          <w:szCs w:val="28"/>
        </w:rPr>
        <w:t>. в статье 59 «Порядок внесения изменений и дополнений в Устав Северо-Байкальского района»: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19</w:t>
      </w:r>
      <w:r w:rsidRPr="00B26B42">
        <w:rPr>
          <w:sz w:val="28"/>
          <w:szCs w:val="28"/>
        </w:rPr>
        <w:t>.1. наименование статьи изложить в следующей редакции «Статья 59. Принятие устава Северо-Байкальского района, решения о внесении изменений и дополнений в устав Северо-Байкальского района»;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1.</w:t>
      </w:r>
      <w:r w:rsidR="00BB65F5" w:rsidRPr="00B26B42">
        <w:rPr>
          <w:sz w:val="28"/>
          <w:szCs w:val="28"/>
        </w:rPr>
        <w:t>19</w:t>
      </w:r>
      <w:r w:rsidRPr="00B26B42">
        <w:rPr>
          <w:sz w:val="28"/>
          <w:szCs w:val="28"/>
        </w:rPr>
        <w:t>.2.  часть 2 изложить в следующей редакции: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 xml:space="preserve">«2. Проект устава муниципального образования, проект муниципального правового акта о внесении изменений и дополнений в устав муниципального </w:t>
      </w:r>
      <w:r w:rsidRPr="00B26B42">
        <w:rPr>
          <w:sz w:val="28"/>
          <w:szCs w:val="28"/>
        </w:rPr>
        <w:lastRenderedPageBreak/>
        <w:t>образования не позднее чем за 30 дней до дня рассмотрения вопроса о принятии устава муниципального образования, внесении изменений и дополнений в устав муниципального образования подлежит официальному опубликованию с одновременным официальным опубликованием установленного Советом депутатов муниципального района порядка учета предложений по проекту указанного устава, проекту указанного муниципального правового акта, а также порядка участия граждан в его обсуждении.</w:t>
      </w:r>
    </w:p>
    <w:p w:rsidR="005E05E7" w:rsidRPr="00B26B42" w:rsidRDefault="00752571" w:rsidP="00B26B42">
      <w:pPr>
        <w:ind w:firstLine="709"/>
        <w:jc w:val="both"/>
        <w:rPr>
          <w:sz w:val="28"/>
          <w:szCs w:val="28"/>
        </w:rPr>
      </w:pPr>
      <w:r w:rsidRPr="00B26B42">
        <w:rPr>
          <w:rFonts w:cs="Arial"/>
          <w:sz w:val="28"/>
          <w:szCs w:val="28"/>
        </w:rPr>
        <w:t>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в его обсуждении в случае, если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Республики Бурятия в целях приведения данного устава в соответствие с этими нормативными правовыми актами.».</w:t>
      </w:r>
    </w:p>
    <w:p w:rsidR="005E05E7" w:rsidRPr="00B26B42" w:rsidRDefault="005E05E7">
      <w:pPr>
        <w:pStyle w:val="afc"/>
        <w:ind w:firstLine="709"/>
        <w:jc w:val="both"/>
        <w:rPr>
          <w:color w:val="000000"/>
          <w:sz w:val="28"/>
          <w:szCs w:val="28"/>
        </w:rPr>
      </w:pPr>
    </w:p>
    <w:p w:rsidR="005E05E7" w:rsidRPr="00B26B42" w:rsidRDefault="00752571" w:rsidP="00BB65F5">
      <w:pPr>
        <w:pStyle w:val="af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Назначить публичные слушания по решению Совета депутатов «О проекте внесения изменений в  Устав муниципального образования «Северо-Байкальский район» по адресу: п. Нижнеангарск, ул. Рабочая, 125.</w:t>
      </w:r>
    </w:p>
    <w:p w:rsidR="005E05E7" w:rsidRPr="00B26B42" w:rsidRDefault="00752571" w:rsidP="00BB65F5">
      <w:pPr>
        <w:pStyle w:val="af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26B42">
        <w:rPr>
          <w:color w:val="000000"/>
          <w:sz w:val="28"/>
          <w:szCs w:val="28"/>
        </w:rPr>
        <w:t>Установить проведение публичных слушаний</w:t>
      </w:r>
      <w:r w:rsidR="003D4B03" w:rsidRPr="00B26B42">
        <w:rPr>
          <w:color w:val="000000"/>
          <w:sz w:val="28"/>
          <w:szCs w:val="28"/>
        </w:rPr>
        <w:t xml:space="preserve"> </w:t>
      </w:r>
      <w:r w:rsidR="007030B6" w:rsidRPr="00B26B42">
        <w:rPr>
          <w:color w:val="000000"/>
          <w:sz w:val="28"/>
          <w:szCs w:val="28"/>
        </w:rPr>
        <w:t>2</w:t>
      </w:r>
      <w:r w:rsidR="00605E0F" w:rsidRPr="00B26B42">
        <w:rPr>
          <w:color w:val="000000"/>
          <w:sz w:val="28"/>
          <w:szCs w:val="28"/>
        </w:rPr>
        <w:t>2</w:t>
      </w:r>
      <w:r w:rsidR="00956E0A" w:rsidRPr="00B26B42">
        <w:rPr>
          <w:color w:val="000000"/>
          <w:sz w:val="28"/>
          <w:szCs w:val="28"/>
        </w:rPr>
        <w:t xml:space="preserve"> сентября</w:t>
      </w:r>
      <w:r w:rsidRPr="00B26B42">
        <w:rPr>
          <w:color w:val="000000"/>
          <w:sz w:val="28"/>
          <w:szCs w:val="28"/>
        </w:rPr>
        <w:t xml:space="preserve"> 2026 года в </w:t>
      </w:r>
      <w:r w:rsidR="00956E0A" w:rsidRPr="00B26B42">
        <w:rPr>
          <w:color w:val="000000"/>
          <w:sz w:val="28"/>
          <w:szCs w:val="28"/>
        </w:rPr>
        <w:t>1</w:t>
      </w:r>
      <w:r w:rsidR="00E44C7A" w:rsidRPr="00B26B42">
        <w:rPr>
          <w:color w:val="000000"/>
          <w:sz w:val="28"/>
          <w:szCs w:val="28"/>
        </w:rPr>
        <w:t>0</w:t>
      </w:r>
      <w:r w:rsidR="00485808" w:rsidRPr="00B26B42">
        <w:rPr>
          <w:color w:val="000000"/>
          <w:sz w:val="28"/>
          <w:szCs w:val="28"/>
        </w:rPr>
        <w:t>.</w:t>
      </w:r>
      <w:r w:rsidR="00E44C7A" w:rsidRPr="00B26B42">
        <w:rPr>
          <w:color w:val="000000"/>
          <w:sz w:val="28"/>
          <w:szCs w:val="28"/>
        </w:rPr>
        <w:t>0</w:t>
      </w:r>
      <w:r w:rsidR="00956E0A" w:rsidRPr="00B26B42">
        <w:rPr>
          <w:color w:val="000000"/>
          <w:sz w:val="28"/>
          <w:szCs w:val="28"/>
        </w:rPr>
        <w:t>0</w:t>
      </w:r>
      <w:r w:rsidRPr="00B26B42">
        <w:rPr>
          <w:color w:val="000000"/>
          <w:sz w:val="28"/>
          <w:szCs w:val="28"/>
        </w:rPr>
        <w:t xml:space="preserve"> часов.</w:t>
      </w:r>
    </w:p>
    <w:p w:rsidR="005E05E7" w:rsidRPr="00B26B42" w:rsidRDefault="00752571">
      <w:pPr>
        <w:ind w:firstLine="709"/>
        <w:jc w:val="both"/>
        <w:rPr>
          <w:sz w:val="28"/>
          <w:szCs w:val="28"/>
        </w:rPr>
      </w:pPr>
      <w:r w:rsidRPr="00B26B42">
        <w:rPr>
          <w:sz w:val="28"/>
          <w:szCs w:val="28"/>
        </w:rPr>
        <w:t>4. Установить срок для подачи письменных предложений по решению Совета депутатов  «О  проекте внесения изменений в Устав муниципального образовани</w:t>
      </w:r>
      <w:r w:rsidR="00956E0A" w:rsidRPr="00B26B42">
        <w:rPr>
          <w:sz w:val="28"/>
          <w:szCs w:val="28"/>
        </w:rPr>
        <w:t>я «Северо-Байкальский район»</w:t>
      </w:r>
      <w:r w:rsidR="008A46E7" w:rsidRPr="00B26B42">
        <w:rPr>
          <w:sz w:val="28"/>
          <w:szCs w:val="28"/>
        </w:rPr>
        <w:t xml:space="preserve"> и назначении публичных слушаний по нему»</w:t>
      </w:r>
      <w:r w:rsidR="00956E0A" w:rsidRPr="00B26B42">
        <w:rPr>
          <w:sz w:val="28"/>
          <w:szCs w:val="28"/>
        </w:rPr>
        <w:t xml:space="preserve"> с </w:t>
      </w:r>
      <w:r w:rsidR="008D2609" w:rsidRPr="00B26B42">
        <w:rPr>
          <w:sz w:val="28"/>
          <w:szCs w:val="28"/>
        </w:rPr>
        <w:t>1</w:t>
      </w:r>
      <w:r w:rsidR="00605E0F" w:rsidRPr="00B26B42">
        <w:rPr>
          <w:sz w:val="28"/>
          <w:szCs w:val="28"/>
        </w:rPr>
        <w:t>1</w:t>
      </w:r>
      <w:r w:rsidR="008D2609" w:rsidRPr="00B26B42">
        <w:rPr>
          <w:sz w:val="28"/>
          <w:szCs w:val="28"/>
        </w:rPr>
        <w:t xml:space="preserve"> </w:t>
      </w:r>
      <w:r w:rsidR="00956E0A" w:rsidRPr="00B26B42">
        <w:rPr>
          <w:color w:val="FF0000"/>
          <w:sz w:val="28"/>
          <w:szCs w:val="28"/>
        </w:rPr>
        <w:t xml:space="preserve"> </w:t>
      </w:r>
      <w:r w:rsidR="00956E0A" w:rsidRPr="00B26B42">
        <w:rPr>
          <w:sz w:val="28"/>
          <w:szCs w:val="28"/>
        </w:rPr>
        <w:t xml:space="preserve">сентября </w:t>
      </w:r>
      <w:r w:rsidRPr="00B26B42">
        <w:rPr>
          <w:sz w:val="28"/>
          <w:szCs w:val="28"/>
        </w:rPr>
        <w:t>по</w:t>
      </w:r>
      <w:r w:rsidR="008D2609" w:rsidRPr="00B26B42">
        <w:rPr>
          <w:sz w:val="28"/>
          <w:szCs w:val="28"/>
        </w:rPr>
        <w:t xml:space="preserve"> 2</w:t>
      </w:r>
      <w:r w:rsidR="00605E0F" w:rsidRPr="00B26B42">
        <w:rPr>
          <w:sz w:val="28"/>
          <w:szCs w:val="28"/>
        </w:rPr>
        <w:t>1</w:t>
      </w:r>
      <w:r w:rsidRPr="00B26B42">
        <w:rPr>
          <w:sz w:val="28"/>
          <w:szCs w:val="28"/>
        </w:rPr>
        <w:t xml:space="preserve"> </w:t>
      </w:r>
      <w:r w:rsidR="00956E0A" w:rsidRPr="00B26B42">
        <w:rPr>
          <w:sz w:val="28"/>
          <w:szCs w:val="28"/>
        </w:rPr>
        <w:t xml:space="preserve"> сентяб</w:t>
      </w:r>
      <w:r w:rsidR="001D4227" w:rsidRPr="00B26B42">
        <w:rPr>
          <w:sz w:val="28"/>
          <w:szCs w:val="28"/>
        </w:rPr>
        <w:t>ря</w:t>
      </w:r>
      <w:r w:rsidRPr="00B26B42">
        <w:rPr>
          <w:sz w:val="28"/>
          <w:szCs w:val="28"/>
        </w:rPr>
        <w:t xml:space="preserve"> (включительно) 2026 года.</w:t>
      </w:r>
    </w:p>
    <w:p w:rsidR="005E05E7" w:rsidRPr="00B26B42" w:rsidRDefault="00752571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B42">
        <w:rPr>
          <w:rFonts w:ascii="Times New Roman" w:hAnsi="Times New Roman" w:cs="Times New Roman"/>
          <w:sz w:val="28"/>
          <w:szCs w:val="28"/>
        </w:rPr>
        <w:t xml:space="preserve">5. Утвердить </w:t>
      </w:r>
      <w:hyperlink w:anchor="P31">
        <w:r w:rsidRPr="00B26B42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B26B42">
        <w:rPr>
          <w:rFonts w:ascii="Times New Roman" w:hAnsi="Times New Roman" w:cs="Times New Roman"/>
          <w:sz w:val="28"/>
          <w:szCs w:val="28"/>
        </w:rPr>
        <w:t xml:space="preserve"> комиссии по проведению публичных слушаний согласно приложению 1.</w:t>
      </w:r>
    </w:p>
    <w:p w:rsidR="005E05E7" w:rsidRPr="00B26B42" w:rsidRDefault="00752571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B42">
        <w:rPr>
          <w:rFonts w:ascii="Times New Roman" w:hAnsi="Times New Roman" w:cs="Times New Roman"/>
          <w:sz w:val="28"/>
          <w:szCs w:val="28"/>
        </w:rPr>
        <w:t xml:space="preserve">6. Утвердить </w:t>
      </w:r>
      <w:hyperlink w:anchor="P57">
        <w:r w:rsidRPr="00B26B42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B26B42">
        <w:rPr>
          <w:rFonts w:ascii="Times New Roman" w:hAnsi="Times New Roman" w:cs="Times New Roman"/>
          <w:sz w:val="28"/>
          <w:szCs w:val="28"/>
        </w:rPr>
        <w:t xml:space="preserve"> учета предложений по решению «О проекте внесения изменений в Устав муниципального образования «Северо-Байкальский район» и участия граждан в его обсуждении согласно приложению 2.</w:t>
      </w:r>
    </w:p>
    <w:p w:rsidR="005E05E7" w:rsidRPr="00B26B42" w:rsidRDefault="00752571">
      <w:pPr>
        <w:ind w:firstLine="709"/>
        <w:jc w:val="both"/>
        <w:rPr>
          <w:color w:val="FF0000"/>
          <w:sz w:val="28"/>
          <w:szCs w:val="28"/>
        </w:rPr>
      </w:pPr>
      <w:r w:rsidRPr="00B26B42">
        <w:rPr>
          <w:sz w:val="28"/>
          <w:szCs w:val="28"/>
        </w:rPr>
        <w:t xml:space="preserve">7. Опубликовать  настоящее решение  в </w:t>
      </w:r>
      <w:r w:rsidR="00B26B42" w:rsidRPr="00B26B42">
        <w:rPr>
          <w:sz w:val="28"/>
          <w:szCs w:val="28"/>
        </w:rPr>
        <w:t>районной газете «Байкальский меридиан».</w:t>
      </w:r>
    </w:p>
    <w:p w:rsidR="005E05E7" w:rsidRPr="00B26B42" w:rsidRDefault="00752571">
      <w:pPr>
        <w:ind w:firstLine="709"/>
        <w:jc w:val="both"/>
        <w:rPr>
          <w:b/>
          <w:sz w:val="28"/>
          <w:szCs w:val="28"/>
        </w:rPr>
      </w:pPr>
      <w:r w:rsidRPr="00B26B42">
        <w:rPr>
          <w:sz w:val="28"/>
          <w:szCs w:val="28"/>
        </w:rPr>
        <w:t>8. Настоящее решение вступает в силу со дня его подписания.</w:t>
      </w:r>
    </w:p>
    <w:p w:rsidR="005E05E7" w:rsidRPr="00B26B42" w:rsidRDefault="005E05E7">
      <w:pPr>
        <w:jc w:val="both"/>
        <w:rPr>
          <w:sz w:val="28"/>
          <w:szCs w:val="28"/>
        </w:rPr>
      </w:pPr>
    </w:p>
    <w:p w:rsidR="00BB65F5" w:rsidRPr="00B26B42" w:rsidRDefault="000C2600">
      <w:pPr>
        <w:jc w:val="both"/>
        <w:rPr>
          <w:b/>
          <w:sz w:val="28"/>
          <w:szCs w:val="28"/>
        </w:rPr>
      </w:pPr>
      <w:r w:rsidRPr="00B26B42">
        <w:rPr>
          <w:b/>
          <w:sz w:val="28"/>
          <w:szCs w:val="28"/>
        </w:rPr>
        <w:t xml:space="preserve">  </w:t>
      </w:r>
    </w:p>
    <w:p w:rsidR="005E05E7" w:rsidRPr="00B26B42" w:rsidRDefault="00752571">
      <w:pPr>
        <w:jc w:val="both"/>
        <w:rPr>
          <w:b/>
          <w:sz w:val="28"/>
          <w:szCs w:val="28"/>
        </w:rPr>
      </w:pPr>
      <w:r w:rsidRPr="00B26B42">
        <w:rPr>
          <w:b/>
          <w:sz w:val="28"/>
          <w:szCs w:val="28"/>
        </w:rPr>
        <w:t>Председатель Совета депутатов</w:t>
      </w:r>
    </w:p>
    <w:p w:rsidR="005E05E7" w:rsidRPr="00B26B42" w:rsidRDefault="00752571">
      <w:pPr>
        <w:jc w:val="both"/>
        <w:rPr>
          <w:b/>
          <w:sz w:val="28"/>
          <w:szCs w:val="28"/>
        </w:rPr>
      </w:pPr>
      <w:r w:rsidRPr="00B26B42">
        <w:rPr>
          <w:b/>
          <w:sz w:val="28"/>
          <w:szCs w:val="28"/>
        </w:rPr>
        <w:t xml:space="preserve">муниципального образования </w:t>
      </w:r>
    </w:p>
    <w:p w:rsidR="005E05E7" w:rsidRDefault="00752571">
      <w:pPr>
        <w:jc w:val="both"/>
        <w:rPr>
          <w:b/>
          <w:sz w:val="28"/>
          <w:szCs w:val="28"/>
        </w:rPr>
      </w:pPr>
      <w:r w:rsidRPr="00B26B42">
        <w:rPr>
          <w:b/>
          <w:sz w:val="28"/>
          <w:szCs w:val="28"/>
        </w:rPr>
        <w:t>«Северо-Байкальский район»                                                   Н.Н. Малахова</w:t>
      </w:r>
    </w:p>
    <w:p w:rsidR="00BB65F5" w:rsidRDefault="00BB65F5">
      <w:pPr>
        <w:jc w:val="both"/>
        <w:rPr>
          <w:b/>
          <w:sz w:val="28"/>
          <w:szCs w:val="28"/>
        </w:rPr>
      </w:pPr>
    </w:p>
    <w:p w:rsidR="00BB65F5" w:rsidRDefault="00BB65F5">
      <w:pPr>
        <w:jc w:val="both"/>
        <w:rPr>
          <w:b/>
          <w:sz w:val="28"/>
          <w:szCs w:val="28"/>
        </w:rPr>
      </w:pPr>
    </w:p>
    <w:p w:rsidR="00BB65F5" w:rsidRDefault="00BB65F5">
      <w:pPr>
        <w:jc w:val="both"/>
        <w:rPr>
          <w:b/>
          <w:sz w:val="28"/>
          <w:szCs w:val="28"/>
        </w:rPr>
      </w:pPr>
    </w:p>
    <w:p w:rsidR="005E05E7" w:rsidRDefault="0075257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</w:t>
      </w:r>
    </w:p>
    <w:p w:rsidR="005E05E7" w:rsidRDefault="00752571">
      <w:pPr>
        <w:jc w:val="both"/>
        <w:rPr>
          <w:sz w:val="20"/>
        </w:rPr>
      </w:pPr>
      <w:r>
        <w:rPr>
          <w:sz w:val="20"/>
        </w:rPr>
        <w:t xml:space="preserve">Проект представлен СД МО </w:t>
      </w:r>
    </w:p>
    <w:p w:rsidR="005E05E7" w:rsidRDefault="00752571" w:rsidP="005F5498">
      <w:pPr>
        <w:jc w:val="both"/>
      </w:pPr>
      <w:r>
        <w:rPr>
          <w:sz w:val="20"/>
        </w:rPr>
        <w:t xml:space="preserve">«Северо-Байкальский район», </w:t>
      </w:r>
      <w:r>
        <w:rPr>
          <w:rFonts w:ascii="Wingdings" w:eastAsia="Wingdings" w:hAnsi="Wingdings" w:cs="Wingdings"/>
          <w:sz w:val="20"/>
        </w:rPr>
        <w:sym w:font="Wingdings" w:char="0028"/>
      </w:r>
      <w:r>
        <w:rPr>
          <w:sz w:val="20"/>
        </w:rPr>
        <w:t xml:space="preserve"> 47-940</w:t>
      </w:r>
    </w:p>
    <w:p w:rsidR="00BB65F5" w:rsidRDefault="00BB65F5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B65F5" w:rsidRDefault="00BB65F5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B65F5" w:rsidRDefault="00BB65F5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E05E7" w:rsidRDefault="00752571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E05E7" w:rsidRDefault="00752571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5E05E7" w:rsidRDefault="00752571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5E05E7" w:rsidRDefault="00752571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«Северо-Байкальский район»</w:t>
      </w:r>
    </w:p>
    <w:p w:rsidR="005E05E7" w:rsidRDefault="00752571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B6970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1B697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.2026 №</w:t>
      </w:r>
      <w:r w:rsidR="00911153">
        <w:rPr>
          <w:rFonts w:ascii="Times New Roman" w:hAnsi="Times New Roman" w:cs="Times New Roman"/>
          <w:sz w:val="24"/>
          <w:szCs w:val="24"/>
        </w:rPr>
        <w:t xml:space="preserve"> 208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</w:p>
    <w:p w:rsidR="005E05E7" w:rsidRDefault="007525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31"/>
      <w:bookmarkEnd w:id="2"/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5E05E7" w:rsidRDefault="007525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по проведению  публичных слушаний</w:t>
      </w:r>
    </w:p>
    <w:p w:rsidR="005E05E7" w:rsidRDefault="007525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решению Совета депутатов «О проекте внесения изменений  </w:t>
      </w:r>
    </w:p>
    <w:p w:rsidR="005E05E7" w:rsidRDefault="007525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муниципального образования «Северо-Байкальский район» </w:t>
      </w:r>
    </w:p>
    <w:p w:rsidR="005E05E7" w:rsidRDefault="007525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1B6970">
        <w:rPr>
          <w:rFonts w:ascii="Times New Roman" w:hAnsi="Times New Roman" w:cs="Times New Roman"/>
          <w:sz w:val="28"/>
          <w:szCs w:val="28"/>
        </w:rPr>
        <w:t xml:space="preserve">назначении </w:t>
      </w:r>
      <w:r>
        <w:rPr>
          <w:rFonts w:ascii="Times New Roman" w:hAnsi="Times New Roman" w:cs="Times New Roman"/>
          <w:sz w:val="28"/>
          <w:szCs w:val="28"/>
        </w:rPr>
        <w:t xml:space="preserve">публичных слушаний по нему»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E05E7" w:rsidRDefault="005E05E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E05E7" w:rsidRDefault="00752571">
      <w:pPr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1. Малахова Н.Н. – председатель Совета депутатов муниципального образования «Северо-Байкальский район», </w:t>
      </w:r>
      <w:r>
        <w:rPr>
          <w:i/>
          <w:sz w:val="28"/>
          <w:szCs w:val="28"/>
        </w:rPr>
        <w:t xml:space="preserve">председатель комиссии </w:t>
      </w:r>
    </w:p>
    <w:p w:rsidR="005E05E7" w:rsidRDefault="0075257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Рассудова О.С. – начальник организационного отдела Совета депутатов муниципального образования «Северо-Байкальский район», </w:t>
      </w:r>
      <w:r>
        <w:rPr>
          <w:i/>
          <w:sz w:val="28"/>
          <w:szCs w:val="28"/>
        </w:rPr>
        <w:t>секретарь комиссии</w:t>
      </w:r>
    </w:p>
    <w:p w:rsidR="005E05E7" w:rsidRDefault="0075257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Сенюшкина Н.В. – заместитель Руководителя администрации муниципального образования «Северо-Байкальский район» по социальным вопросам  </w:t>
      </w:r>
    </w:p>
    <w:p w:rsidR="005E05E7" w:rsidRDefault="0075257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Анисович Н.А. – начальник организационно-правового управления администрации муниципального образования «Северо-Байкальский район»</w:t>
      </w:r>
    </w:p>
    <w:p w:rsidR="005E05E7" w:rsidRDefault="0075257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Горбачева Ж.В. – помощник Главы муниципального образования «Северо-Байкальский район» по правовым вопросам</w:t>
      </w:r>
    </w:p>
    <w:p w:rsidR="005E05E7" w:rsidRDefault="0075257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комиссии считается правомочным, если на нем присутствует большинство членов комиссии. Решение комиссии принимается открытым голосованием простым большинством голосов участвующих в заседании членов комиссии. В случае равенства голосов решающим является голос председателя комиссии.</w:t>
      </w:r>
    </w:p>
    <w:p w:rsidR="005E05E7" w:rsidRDefault="00752571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5E05E7" w:rsidRDefault="00752571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5E05E7" w:rsidRDefault="00752571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5E05E7" w:rsidRDefault="00752571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«Северо-Байкальский район»</w:t>
      </w:r>
    </w:p>
    <w:p w:rsidR="005E05E7" w:rsidRDefault="00752571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B6970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1B6970">
        <w:rPr>
          <w:rFonts w:ascii="Times New Roman" w:hAnsi="Times New Roman" w:cs="Times New Roman"/>
          <w:sz w:val="24"/>
          <w:szCs w:val="24"/>
        </w:rPr>
        <w:t>9</w:t>
      </w:r>
      <w:r w:rsidR="00911153">
        <w:rPr>
          <w:rFonts w:ascii="Times New Roman" w:hAnsi="Times New Roman" w:cs="Times New Roman"/>
          <w:sz w:val="24"/>
          <w:szCs w:val="24"/>
        </w:rPr>
        <w:t>.2026 № 208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</w:p>
    <w:p w:rsidR="005E05E7" w:rsidRDefault="005E05E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E05E7" w:rsidRDefault="007525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5E05E7" w:rsidRDefault="007525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учета предложений по решению Совета депутатов «О проекте внесения изменений в Устав муниципального образования «Северо-Байкальский район» и назначении публичных слушаний по нему» </w:t>
      </w:r>
    </w:p>
    <w:p w:rsidR="005E05E7" w:rsidRDefault="007525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участия граждан в его обсуждении</w:t>
      </w:r>
    </w:p>
    <w:p w:rsidR="005E05E7" w:rsidRDefault="005E05E7">
      <w:pPr>
        <w:pStyle w:val="ConsPlusNormal0"/>
        <w:jc w:val="both"/>
        <w:rPr>
          <w:sz w:val="28"/>
          <w:szCs w:val="28"/>
        </w:rPr>
      </w:pPr>
    </w:p>
    <w:p w:rsidR="005E05E7" w:rsidRDefault="0075257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Решение Совета депутатов муниципального образования «Северо-Байкальский район» «О проекте внесения  изменений в Устав муниципального образования «Северо-Байкальский район» и назначении публичных слушаний по нему» (далее – проект решения) подлежит официальному опубликованию не позднее чем за 30 дней до дня рассмотрения данного вопроса на сессии Совета депутатов муниципального образования «Северо-Байкальский район».</w:t>
      </w:r>
    </w:p>
    <w:p w:rsidR="005E05E7" w:rsidRDefault="0075257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Граждане, проживающие на территории муниципального образования «Северо-Байкальский район» и обладающие избирательным правом, вправе </w:t>
      </w:r>
      <w:r>
        <w:rPr>
          <w:rFonts w:ascii="Times New Roman" w:hAnsi="Times New Roman" w:cs="Times New Roman"/>
          <w:sz w:val="28"/>
          <w:szCs w:val="28"/>
        </w:rPr>
        <w:lastRenderedPageBreak/>
        <w:t>принять участие в обсуждении решения путем внесения предложений к указанному решению.</w:t>
      </w:r>
    </w:p>
    <w:p w:rsidR="005E05E7" w:rsidRDefault="00752571">
      <w:pPr>
        <w:pStyle w:val="ConsPlusNormal0"/>
        <w:ind w:firstLine="540"/>
        <w:jc w:val="both"/>
        <w:rPr>
          <w:rStyle w:val="ac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Предложения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принимаются и регистрируются Советом депутатов муниципального образования «Северо-Байкальский район» по адресу: 671710, п. Нижнеангарск, ул. Рабочая, 125, каб. № 44, с понедельника по четверг с 08 ч</w:t>
      </w:r>
      <w:r w:rsidR="001B6970">
        <w:rPr>
          <w:rFonts w:ascii="Times New Roman" w:hAnsi="Times New Roman" w:cs="Times New Roman"/>
          <w:sz w:val="28"/>
          <w:szCs w:val="28"/>
        </w:rPr>
        <w:t>асов</w:t>
      </w:r>
      <w:r>
        <w:rPr>
          <w:rFonts w:ascii="Times New Roman" w:hAnsi="Times New Roman" w:cs="Times New Roman"/>
          <w:sz w:val="28"/>
          <w:szCs w:val="28"/>
        </w:rPr>
        <w:t xml:space="preserve"> до 1</w:t>
      </w:r>
      <w:r w:rsidR="001B6970">
        <w:rPr>
          <w:rFonts w:ascii="Times New Roman" w:hAnsi="Times New Roman" w:cs="Times New Roman"/>
          <w:sz w:val="28"/>
          <w:szCs w:val="28"/>
        </w:rPr>
        <w:t>7 часов</w:t>
      </w:r>
      <w:r>
        <w:rPr>
          <w:rFonts w:ascii="Times New Roman" w:hAnsi="Times New Roman" w:cs="Times New Roman"/>
          <w:sz w:val="28"/>
          <w:szCs w:val="28"/>
        </w:rPr>
        <w:t>, в пятницу с 08 ч</w:t>
      </w:r>
      <w:r w:rsidR="001B6970">
        <w:rPr>
          <w:rFonts w:ascii="Times New Roman" w:hAnsi="Times New Roman" w:cs="Times New Roman"/>
          <w:sz w:val="28"/>
          <w:szCs w:val="28"/>
        </w:rPr>
        <w:t>асов</w:t>
      </w:r>
      <w:r>
        <w:rPr>
          <w:rFonts w:ascii="Times New Roman" w:hAnsi="Times New Roman" w:cs="Times New Roman"/>
          <w:sz w:val="28"/>
          <w:szCs w:val="28"/>
        </w:rPr>
        <w:t xml:space="preserve"> до 1</w:t>
      </w:r>
      <w:r w:rsidR="001B6970">
        <w:rPr>
          <w:rFonts w:ascii="Times New Roman" w:hAnsi="Times New Roman" w:cs="Times New Roman"/>
          <w:sz w:val="28"/>
          <w:szCs w:val="28"/>
        </w:rPr>
        <w:t>2 часов</w:t>
      </w:r>
      <w:r>
        <w:rPr>
          <w:rFonts w:ascii="Times New Roman" w:hAnsi="Times New Roman" w:cs="Times New Roman"/>
          <w:sz w:val="28"/>
          <w:szCs w:val="28"/>
        </w:rPr>
        <w:t xml:space="preserve">, а также могут быть направлены по  электронному адресу </w:t>
      </w:r>
      <w:hyperlink r:id="rId27">
        <w:r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sovet</w:t>
        </w:r>
        <w:r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r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sbr</w:t>
        </w:r>
        <w:r>
          <w:rPr>
            <w:rStyle w:val="ac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govrb</w:t>
        </w:r>
        <w:r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Style w:val="ac"/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5E05E7" w:rsidRDefault="0075257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Предложения принимаются </w:t>
      </w:r>
      <w:r w:rsidRPr="00B26B42">
        <w:rPr>
          <w:rFonts w:ascii="Times New Roman" w:hAnsi="Times New Roman" w:cs="Times New Roman"/>
          <w:sz w:val="28"/>
          <w:szCs w:val="28"/>
        </w:rPr>
        <w:t xml:space="preserve">с </w:t>
      </w:r>
      <w:r w:rsidR="001B6970" w:rsidRPr="00B26B42">
        <w:rPr>
          <w:rFonts w:ascii="Times New Roman" w:hAnsi="Times New Roman" w:cs="Times New Roman"/>
          <w:sz w:val="28"/>
          <w:szCs w:val="28"/>
        </w:rPr>
        <w:t>1</w:t>
      </w:r>
      <w:r w:rsidR="00B26B42" w:rsidRPr="00B26B42">
        <w:rPr>
          <w:rFonts w:ascii="Times New Roman" w:hAnsi="Times New Roman" w:cs="Times New Roman"/>
          <w:sz w:val="28"/>
          <w:szCs w:val="28"/>
        </w:rPr>
        <w:t>1</w:t>
      </w:r>
      <w:r w:rsidR="001B6970" w:rsidRPr="00B26B42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B26B42">
        <w:rPr>
          <w:rFonts w:ascii="Times New Roman" w:hAnsi="Times New Roman" w:cs="Times New Roman"/>
          <w:sz w:val="28"/>
          <w:szCs w:val="28"/>
        </w:rPr>
        <w:t xml:space="preserve">  по</w:t>
      </w:r>
      <w:r w:rsidR="001B6970" w:rsidRPr="00B26B42">
        <w:rPr>
          <w:rFonts w:ascii="Times New Roman" w:hAnsi="Times New Roman" w:cs="Times New Roman"/>
          <w:sz w:val="28"/>
          <w:szCs w:val="28"/>
        </w:rPr>
        <w:t xml:space="preserve"> 2</w:t>
      </w:r>
      <w:r w:rsidR="00B26B42">
        <w:rPr>
          <w:rFonts w:ascii="Times New Roman" w:hAnsi="Times New Roman" w:cs="Times New Roman"/>
          <w:sz w:val="28"/>
          <w:szCs w:val="28"/>
        </w:rPr>
        <w:t>1</w:t>
      </w:r>
      <w:r w:rsidR="001B6970" w:rsidRPr="00B26B42">
        <w:rPr>
          <w:rFonts w:ascii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hAnsi="Times New Roman" w:cs="Times New Roman"/>
          <w:sz w:val="28"/>
          <w:szCs w:val="28"/>
        </w:rPr>
        <w:t xml:space="preserve"> (включительно) 2026 года. Предложения по решению вносятся в письменной форме. В предложениях должны быть указаны фамилия, имя, отчество, адрес места жительства и личная подпись гражданина (граждан).</w:t>
      </w:r>
    </w:p>
    <w:p w:rsidR="005E05E7" w:rsidRDefault="0075257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Предложения должны соответствовать </w:t>
      </w:r>
      <w:hyperlink r:id="rId28">
        <w:r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федеральному и республиканскому законодательству, не допускать противоречия либо несогласованности с иными положениями </w:t>
      </w:r>
      <w:hyperlink r:id="rId29">
        <w:r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«Северо-Байкальский район», обеспечивать однозначное толкование положений решения и Устава муниципального образования «Северо-Байкальский район».</w:t>
      </w:r>
    </w:p>
    <w:p w:rsidR="005E05E7" w:rsidRDefault="0075257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Регистрация участников заканчивается за 10 минут до установленного времени начала заседания публичных слушаний.</w:t>
      </w:r>
    </w:p>
    <w:p w:rsidR="0013025A" w:rsidRDefault="0075257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итоговом документе отражаются все поступившие в письменном виде предложения, за исключением предложений, снятых (отозванных) автором. Участники публичных слушаний имеют право вносить устные предложения. Устные предложения, а также письменные предложения, поступившие после установленного срока их приема, могут быть включены в итоговый документ публичных слушаний по решению комиссии по проведению публичных слушаний.  </w:t>
      </w:r>
    </w:p>
    <w:p w:rsidR="005E05E7" w:rsidRDefault="0075257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5E05E7" w:rsidSect="003560BC">
      <w:headerReference w:type="even" r:id="rId30"/>
      <w:headerReference w:type="default" r:id="rId31"/>
      <w:footerReference w:type="even" r:id="rId32"/>
      <w:footerReference w:type="default" r:id="rId33"/>
      <w:pgSz w:w="11906" w:h="16838"/>
      <w:pgMar w:top="766" w:right="707" w:bottom="993" w:left="1134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571" w:rsidRDefault="00752571">
      <w:r>
        <w:separator/>
      </w:r>
    </w:p>
  </w:endnote>
  <w:endnote w:type="continuationSeparator" w:id="0">
    <w:p w:rsidR="00752571" w:rsidRDefault="00752571">
      <w:r>
        <w:continuationSeparator/>
      </w:r>
    </w:p>
  </w:endnote>
  <w:endnote w:id="1">
    <w:p w:rsidR="005E05E7" w:rsidRPr="00535AD6" w:rsidRDefault="005E05E7" w:rsidP="00535AD6">
      <w:pPr>
        <w:pStyle w:val="af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5E7" w:rsidRDefault="00752571">
    <w:pPr>
      <w:pStyle w:val="a7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05E7" w:rsidRDefault="00752571">
                          <w:pPr>
                            <w:pStyle w:val="a7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4" o:spid="_x0000_s1029" style="position:absolute;margin-left:-50.05pt;margin-top:.05pt;width:1.15pt;height:1.15pt;z-index:-50331647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BhE7wEAACgEAAAOAAAAZHJzL2Uyb0RvYy54bWysU81u1DAQviPxDpbvbHarqkXRZitEVYSE&#10;oKLwAI5jbyz5T2N3k73xDDwJF4TEUyxvxNhOUn5ORVyc8WS+b+abGW+vRqPJQUBQzjZ0s1pTIix3&#10;nbL7hn78cPPsOSUhMtsx7axo6FEEerV7+mQ7+Fqcud7pTgBBEhvqwTe0j9HXVRV4LwwLK+eFxZ/S&#10;gWERr7CvOmADshtdna3XF9XgoPPguAgBvdflJ91lfikFj++kDCIS3VCsLeYT8tmms9ptWb0H5nvF&#10;pzLYP1RhmLKYdKG6ZpGRe1B/URnFwQUn44o7UzkpFRdZA6rZrP9Qc9czL7IWbE7wS5vC/6Plbw+3&#10;QFTX0EtKLDM4otPnH59OX0/fTt9PX85TgwYfaoy787cw3QKaSe0owaQv6iBjbupxaaoYI+Ho3Jxf&#10;XmDnOf4pJnJUD1APIb4SzpBkNBRwYrmR7PAmxBI6h6RM1t0ordHPam3JkLL95kZmbTFBqrlUma14&#10;1KJg3guJcnOxyRE47NuXGkjZCVxarHXejEyGgBQoMe0jsRMkoUVexUfiF1DO72xc8EZZB2k0RWdR&#10;l4TGsR3zNDfz4FrXHXHC+rXFrUkvYDZgNtrZYJb3DvtQBhD8i/uI3c5DSNyFacqJ65jHOD2dtO+/&#10;3nPUwwPf/QQAAP//AwBQSwMEFAAGAAgAAAAhAGx/tdbUAAAAAQEAAA8AAABkcnMvZG93bnJldi54&#10;bWxMj0FPwzAMhe9I/IfISNxYsoEolKYTQuwOgwNHrzFNoHGqJtvKv8c7wcl6ftZ7n5v1HAd1oCmH&#10;xBaWCwOKuEsucG/h/W1zdQcqF2SHQ2Ky8EMZ1u35WYO1S0d+pcO29EpCONdowZcy1lrnzlPEvEgj&#10;sXifaYpYRE69dhMeJTwOemXMrY4YWBo8jvTkqfve7qMFHcJX9RGX5hk384u/r6pgQmXt5cX8+ACq&#10;0Fz+juGEL+jQCtMu7dllNViQR8ppq8RbXYPaybgB3Tb6P3n7CwAA//8DAFBLAQItABQABgAIAAAA&#10;IQC2gziS/gAAAOEBAAATAAAAAAAAAAAAAAAAAAAAAABbQ29udGVudF9UeXBlc10ueG1sUEsBAi0A&#10;FAAGAAgAAAAhADj9If/WAAAAlAEAAAsAAAAAAAAAAAAAAAAALwEAAF9yZWxzLy5yZWxzUEsBAi0A&#10;FAAGAAgAAAAhAInoGETvAQAAKAQAAA4AAAAAAAAAAAAAAAAALgIAAGRycy9lMm9Eb2MueG1sUEsB&#10;Ai0AFAAGAAgAAAAhAGx/tdbUAAAAAQEAAA8AAAAAAAAAAAAAAAAASQQAAGRycy9kb3ducmV2Lnht&#10;bFBLBQYAAAAABAAEAPMAAABKBQAAAAA=&#10;" o:allowincell="f" filled="f" stroked="f" strokeweight="0">
              <v:textbox style="mso-fit-shape-to-text:t" inset="0,0,0,0">
                <w:txbxContent>
                  <w:p w:rsidR="005E05E7" w:rsidRDefault="00752571">
                    <w:pPr>
                      <w:pStyle w:val="a7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5E7" w:rsidRDefault="005E05E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571" w:rsidRDefault="00752571">
      <w:r>
        <w:separator/>
      </w:r>
    </w:p>
  </w:footnote>
  <w:footnote w:type="continuationSeparator" w:id="0">
    <w:p w:rsidR="00752571" w:rsidRDefault="00752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5E7" w:rsidRDefault="00752571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05E7" w:rsidRDefault="00752571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3" o:spid="_x0000_s1028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1Jd6wEAACEEAAAOAAAAZHJzL2Uyb0RvYy54bWysU0uO1DAQ3SNxB8t7Ot0DalDU6RFiNAgJ&#10;wYiBAziO3bHkn8qeTnrHGTgJG4TEKTI3oux8ms9qEBunXK56Ve9VZXfZG02OAoJytqKb1ZoSYblr&#10;lD1U9NPH6ycvKAmR2YZpZ0VFTyLQy/3jR7vOl+LCtU43AgiC2FB2vqJtjL4sisBbYVhYOS8sPkoH&#10;hkW8wqFogHWIbnRxsV5vi85B48FxEQJ6r8ZHus/4Ugoe30sZRCS6othbzCfks05nsd+x8gDMt4pP&#10;bbB/6MIwZbHoAnXFIiN3oP6CMoqDC07GFXemcFIqLjIHZLNZ/8HmtmVeZC4oTvCLTOH/wfJ3xxsg&#10;qqnolhLLDI5o+HL/efg2fB9+DF+fJoE6H0qMu/U3MN0CmoltL8GkL/IgfRb1tIgq+kg4OjfPnm9R&#10;eY4vo4kYxTnVQ4ivhTMkGRUFnFgWkh3fhjiGziGpknXXSmv0s1Jb0qVqv7kRWVsskHoeu8xWPGkx&#10;5nwQEunmZpMjcDjUrzSQcSdwabHXeTMyGCakQIllH5g7paRskVfxgflLUq7vbFzyjbIO0mhGniO7&#10;RDT2dY/uZNauOeFo9RuL65JWfzZgNurZYJa3DgUYlQ/+5V1EmbP6Z6SpGO5hnt/0z6RF//Weo85/&#10;9v4nAAAA//8DAFBLAwQUAAYACAAAACEAbH+11tQAAAABAQAADwAAAGRycy9kb3ducmV2LnhtbEyP&#10;QU/DMAyF70j8h8hI3FiygSiUphNC7A6DA0evMU2gcaom28q/xzvByXp+1nufm/UcB3WgKYfEFpYL&#10;A4q4Sy5wb+H9bXN1ByoXZIdDYrLwQxnW7flZg7VLR36lw7b0SkI412jBlzLWWufOU8S8SCOxeJ9p&#10;ilhETr12Ex4lPA56ZcytjhhYGjyO9OSp+97uowUdwlf1EZfmGTfzi7+vqmBCZe3lxfz4AKrQXP6O&#10;4YQv6NAK0y7t2WU1WJBHymmrxFtdg9rJuAHdNvo/efsLAAD//wMAUEsBAi0AFAAGAAgAAAAhALaD&#10;OJL+AAAA4QEAABMAAAAAAAAAAAAAAAAAAAAAAFtDb250ZW50X1R5cGVzXS54bWxQSwECLQAUAAYA&#10;CAAAACEAOP0h/9YAAACUAQAACwAAAAAAAAAAAAAAAAAvAQAAX3JlbHMvLnJlbHNQSwECLQAUAAYA&#10;CAAAACEAo3dSXesBAAAhBAAADgAAAAAAAAAAAAAAAAAuAgAAZHJzL2Uyb0RvYy54bWxQSwECLQAU&#10;AAYACAAAACEAbH+11tQAAAABAQAADwAAAAAAAAAAAAAAAABFBAAAZHJzL2Rvd25yZXYueG1sUEsF&#10;BgAAAAAEAAQA8wAAAEYFAAAAAA==&#10;" o:allowincell="f" filled="f" stroked="f" strokeweight="0">
              <v:textbox style="mso-fit-shape-to-text:t" inset="0,0,0,0">
                <w:txbxContent>
                  <w:p w:rsidR="005E05E7" w:rsidRDefault="00752571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5E7" w:rsidRDefault="005E05E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80C59"/>
    <w:multiLevelType w:val="multilevel"/>
    <w:tmpl w:val="C4C687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C34176"/>
    <w:multiLevelType w:val="hybridMultilevel"/>
    <w:tmpl w:val="A490AACC"/>
    <w:lvl w:ilvl="0" w:tplc="7E56241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AF20CEE"/>
    <w:multiLevelType w:val="multilevel"/>
    <w:tmpl w:val="92EA89C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" w15:restartNumberingAfterBreak="0">
    <w:nsid w:val="72951A3C"/>
    <w:multiLevelType w:val="multilevel"/>
    <w:tmpl w:val="69B6E41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5E7"/>
    <w:rsid w:val="000C2600"/>
    <w:rsid w:val="0013025A"/>
    <w:rsid w:val="001B6970"/>
    <w:rsid w:val="001D4227"/>
    <w:rsid w:val="00227F48"/>
    <w:rsid w:val="002941C0"/>
    <w:rsid w:val="003560BC"/>
    <w:rsid w:val="003D4B03"/>
    <w:rsid w:val="00485808"/>
    <w:rsid w:val="00520ADB"/>
    <w:rsid w:val="00535AD6"/>
    <w:rsid w:val="005D6EF5"/>
    <w:rsid w:val="005E05E7"/>
    <w:rsid w:val="005F5498"/>
    <w:rsid w:val="00605E0F"/>
    <w:rsid w:val="007030B6"/>
    <w:rsid w:val="00752571"/>
    <w:rsid w:val="008A46E7"/>
    <w:rsid w:val="008C1AC2"/>
    <w:rsid w:val="008D2609"/>
    <w:rsid w:val="00911153"/>
    <w:rsid w:val="00956E0A"/>
    <w:rsid w:val="00A00F90"/>
    <w:rsid w:val="00B26B42"/>
    <w:rsid w:val="00BB65F5"/>
    <w:rsid w:val="00CB6FE4"/>
    <w:rsid w:val="00D17EF9"/>
    <w:rsid w:val="00E0012A"/>
    <w:rsid w:val="00E4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FF0E523"/>
  <w15:docId w15:val="{F7F4C69A-4A1B-4EFA-AA7F-28878B5B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0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75A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sid w:val="00A45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qFormat/>
    <w:rsid w:val="00A45013"/>
  </w:style>
  <w:style w:type="character" w:customStyle="1" w:styleId="a6">
    <w:name w:val="Нижний колонтитул Знак"/>
    <w:basedOn w:val="a0"/>
    <w:link w:val="a7"/>
    <w:qFormat/>
    <w:rsid w:val="00A45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Заголовок Знак"/>
    <w:basedOn w:val="a0"/>
    <w:link w:val="a9"/>
    <w:qFormat/>
    <w:rsid w:val="00A45013"/>
    <w:rPr>
      <w:rFonts w:ascii="Times New Roman" w:eastAsia="Times New Roman" w:hAnsi="Times New Roman" w:cs="Times New Roman"/>
      <w:b/>
      <w:i/>
      <w:sz w:val="40"/>
      <w:szCs w:val="20"/>
      <w:lang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A4501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375A3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c">
    <w:name w:val="Hyperlink"/>
    <w:uiPriority w:val="99"/>
    <w:unhideWhenUsed/>
    <w:rsid w:val="003B5AEC"/>
    <w:rPr>
      <w:strike w:val="0"/>
      <w:dstrike w:val="0"/>
      <w:color w:val="0000FF"/>
      <w:u w:val="none"/>
      <w:effect w:val="none"/>
    </w:rPr>
  </w:style>
  <w:style w:type="character" w:customStyle="1" w:styleId="ConsPlusNormal">
    <w:name w:val="ConsPlusNormal Знак"/>
    <w:link w:val="ConsPlusNormal0"/>
    <w:uiPriority w:val="99"/>
    <w:qFormat/>
    <w:locked/>
    <w:rsid w:val="003B5AEC"/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3042FA"/>
    <w:rPr>
      <w:i/>
      <w:iCs/>
    </w:rPr>
  </w:style>
  <w:style w:type="character" w:customStyle="1" w:styleId="ae">
    <w:name w:val="Текст примечания Знак"/>
    <w:basedOn w:val="a0"/>
    <w:link w:val="af"/>
    <w:uiPriority w:val="99"/>
    <w:semiHidden/>
    <w:qFormat/>
    <w:rsid w:val="00753633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1"/>
    <w:uiPriority w:val="99"/>
    <w:semiHidden/>
    <w:qFormat/>
    <w:rsid w:val="00753633"/>
    <w:rPr>
      <w:sz w:val="20"/>
      <w:szCs w:val="20"/>
    </w:rPr>
  </w:style>
  <w:style w:type="character" w:customStyle="1" w:styleId="af2">
    <w:name w:val="Символ концевой сноски"/>
    <w:uiPriority w:val="99"/>
    <w:semiHidden/>
    <w:unhideWhenUsed/>
    <w:qFormat/>
    <w:rsid w:val="00753633"/>
    <w:rPr>
      <w:vertAlign w:val="superscript"/>
    </w:rPr>
  </w:style>
  <w:style w:type="character" w:styleId="af3">
    <w:name w:val="endnote reference"/>
    <w:rPr>
      <w:vertAlign w:val="superscript"/>
    </w:rPr>
  </w:style>
  <w:style w:type="character" w:customStyle="1" w:styleId="1">
    <w:name w:val="Гиперссылка1"/>
    <w:basedOn w:val="a0"/>
    <w:qFormat/>
    <w:rsid w:val="00753633"/>
    <w:rPr>
      <w:strike w:val="0"/>
      <w:dstrike w:val="0"/>
      <w:color w:val="0000FF"/>
      <w:u w:val="none"/>
      <w:effect w:val="none"/>
    </w:rPr>
  </w:style>
  <w:style w:type="character" w:customStyle="1" w:styleId="highlightsearch">
    <w:name w:val="highlightsearch"/>
    <w:basedOn w:val="a0"/>
    <w:qFormat/>
    <w:rsid w:val="00EF22C6"/>
  </w:style>
  <w:style w:type="character" w:styleId="af4">
    <w:name w:val="FollowedHyperlink"/>
    <w:basedOn w:val="a0"/>
    <w:rPr>
      <w:color w:val="800080"/>
      <w:u w:val="single"/>
    </w:rPr>
  </w:style>
  <w:style w:type="character" w:customStyle="1" w:styleId="af5">
    <w:name w:val="Символ сноски"/>
    <w:qFormat/>
    <w:rPr>
      <w:vertAlign w:val="superscript"/>
    </w:rPr>
  </w:style>
  <w:style w:type="character" w:styleId="af6">
    <w:name w:val="footnote reference"/>
    <w:rPr>
      <w:vertAlign w:val="superscript"/>
    </w:rPr>
  </w:style>
  <w:style w:type="paragraph" w:styleId="a9">
    <w:name w:val="Title"/>
    <w:basedOn w:val="a"/>
    <w:next w:val="af7"/>
    <w:link w:val="a8"/>
    <w:qFormat/>
    <w:rsid w:val="00A45013"/>
    <w:pPr>
      <w:ind w:firstLine="2268"/>
      <w:jc w:val="center"/>
    </w:pPr>
    <w:rPr>
      <w:b/>
      <w:i/>
      <w:sz w:val="40"/>
      <w:szCs w:val="20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  <w:rPr>
      <w:rFonts w:cs="Arial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a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b">
    <w:name w:val="Колонтитул"/>
    <w:basedOn w:val="a"/>
    <w:qFormat/>
  </w:style>
  <w:style w:type="paragraph" w:styleId="a4">
    <w:name w:val="header"/>
    <w:basedOn w:val="a"/>
    <w:link w:val="a3"/>
    <w:rsid w:val="00A4501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A45013"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rsid w:val="00A45013"/>
  </w:style>
  <w:style w:type="paragraph" w:styleId="afd">
    <w:name w:val="List Paragraph"/>
    <w:basedOn w:val="a"/>
    <w:uiPriority w:val="34"/>
    <w:qFormat/>
    <w:rsid w:val="00A45013"/>
    <w:pPr>
      <w:ind w:left="720"/>
      <w:contextualSpacing/>
    </w:pPr>
  </w:style>
  <w:style w:type="paragraph" w:styleId="ab">
    <w:name w:val="Balloon Text"/>
    <w:basedOn w:val="a"/>
    <w:link w:val="aa"/>
    <w:uiPriority w:val="99"/>
    <w:semiHidden/>
    <w:unhideWhenUsed/>
    <w:qFormat/>
    <w:rsid w:val="00A45013"/>
    <w:rPr>
      <w:rFonts w:ascii="Segoe UI" w:hAnsi="Segoe UI" w:cs="Segoe UI"/>
      <w:sz w:val="18"/>
      <w:szCs w:val="18"/>
    </w:rPr>
  </w:style>
  <w:style w:type="paragraph" w:customStyle="1" w:styleId="ConsPlusNormal0">
    <w:name w:val="ConsPlusNormal"/>
    <w:link w:val="ConsPlusNormal"/>
    <w:uiPriority w:val="99"/>
    <w:qFormat/>
    <w:rsid w:val="003B5AEC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3B5AEC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afe">
    <w:name w:val="Содержимое врезки"/>
    <w:basedOn w:val="a"/>
    <w:qFormat/>
  </w:style>
  <w:style w:type="paragraph" w:styleId="af">
    <w:name w:val="annotation text"/>
    <w:basedOn w:val="a"/>
    <w:link w:val="ae"/>
    <w:uiPriority w:val="99"/>
    <w:semiHidden/>
    <w:unhideWhenUsed/>
    <w:qFormat/>
    <w:rsid w:val="00753633"/>
    <w:pPr>
      <w:suppressAutoHyphens w:val="0"/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1">
    <w:name w:val="endnote text"/>
    <w:basedOn w:val="a"/>
    <w:link w:val="af0"/>
    <w:uiPriority w:val="99"/>
    <w:semiHidden/>
    <w:unhideWhenUsed/>
    <w:rsid w:val="00753633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customStyle="1" w:styleId="s1">
    <w:name w:val="s_1"/>
    <w:basedOn w:val="a"/>
    <w:qFormat/>
    <w:rsid w:val="0027259F"/>
    <w:pPr>
      <w:suppressAutoHyphens w:val="0"/>
      <w:spacing w:beforeAutospacing="1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pravo-search.minjust.ru/bigs/showDocument.html?id=ECD718A3-6D48-4C5B-9C31-14B6EE0EC18E" TargetMode="External"/><Relationship Id="rId18" Type="http://schemas.openxmlformats.org/officeDocument/2006/relationships/hyperlink" Target="https://pravo-search.minjust.ru/bigs/showDocument.html?id=DC5C6D4B-D43E-42D6-A595-96FB64F01F67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2F2DA5CE-27DC-4AE3-B293-786250258EF0" TargetMode="External"/><Relationship Id="rId17" Type="http://schemas.openxmlformats.org/officeDocument/2006/relationships/hyperlink" Target="https://pravo-search.minjust.ru/bigs/showDocument.html?id=394B4D74-8786-4CBB-AE29-0A75148524F7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pravo-search.minjust.ru/bigs/showDocument.html?id=7DAE87D1-811A-42F6-B8A7-3CAC3FEA7546" TargetMode="External"/><Relationship Id="rId20" Type="http://schemas.openxmlformats.org/officeDocument/2006/relationships/hyperlink" Target="https://pravo-search.minjust.ru/bigs/showDocument.html?id=96E20C02-1B12-465A-B64C-24AA92270007" TargetMode="External"/><Relationship Id="rId29" Type="http://schemas.openxmlformats.org/officeDocument/2006/relationships/hyperlink" Target="consultantplus://offline/ref=373A4BA1AD58D3FB391878C104DCCA72B67515EB82EC59253827D1602F74B8D6FBEA5B1777837DC973BA9D575F7AF05BB3A4FC258E39FDC218C46DV249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FD23479B-E769-4173-94DD-ACB771BD8674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pravo-search.minjust.ru/bigs/showDocument.html?id=52020DCA-7DE3-4E98-8E20-778305BCCE0D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consultantplus://offline/ref=373A4BA1AD58D3FB391878D707B0977AB1764CE38CBB0478352D8438702DE891AAEC0F562D8E75D771BA9DV54FA" TargetMode="External"/><Relationship Id="rId10" Type="http://schemas.openxmlformats.org/officeDocument/2006/relationships/hyperlink" Target="consultantplus://offline/ref=373A4BA1AD58D3FB391878C104DCCA72B67515EB82EC512C3B27D1602F74B8D6FBEA5B1777837DC973BA9D575F7AF05BB3A4FC258E39FDC218C46DV249A" TargetMode="External"/><Relationship Id="rId19" Type="http://schemas.openxmlformats.org/officeDocument/2006/relationships/hyperlink" Target="http://pravo.minjust.ru:8080/Users/Baltukov_NI/AppData/Local/Temp/6747/zakon.scli.ru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pravo-search.minjust.ru/bigs/showDocument.html?id=B7815A4D-1B95-45CC-A058-4FFE60BFEF77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mailto:sovet-sbr@govrb.ru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D06FD-D5B2-4C0D-8DFB-C4E016363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3012</TotalTime>
  <Pages>12</Pages>
  <Words>5363</Words>
  <Characters>30575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109</cp:revision>
  <cp:lastPrinted>2026-07-21T02:02:00Z</cp:lastPrinted>
  <dcterms:created xsi:type="dcterms:W3CDTF">2024-09-04T02:54:00Z</dcterms:created>
  <dcterms:modified xsi:type="dcterms:W3CDTF">2026-09-07T02:06:00Z</dcterms:modified>
  <dc:language>ru-RU</dc:language>
</cp:coreProperties>
</file>